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0EE" w:rsidRPr="006C60EE" w:rsidRDefault="006C60EE" w:rsidP="006C60EE">
      <w:pPr>
        <w:jc w:val="center"/>
        <w:rPr>
          <w:rFonts w:eastAsia="Times New Roman"/>
          <w:b/>
          <w:bCs/>
        </w:rPr>
      </w:pPr>
      <w:r w:rsidRPr="006C60EE">
        <w:rPr>
          <w:rFonts w:eastAsia="Times New Roman"/>
          <w:b/>
          <w:bCs/>
        </w:rPr>
        <w:t>ПОЯСНИТЕЛЬНАЯ ЗАПИСКА</w:t>
      </w:r>
    </w:p>
    <w:p w:rsidR="006C60EE" w:rsidRPr="006C60EE" w:rsidRDefault="006C60EE" w:rsidP="006C60EE">
      <w:pPr>
        <w:jc w:val="center"/>
        <w:rPr>
          <w:rFonts w:eastAsia="Times New Roman"/>
          <w:b/>
        </w:rPr>
      </w:pPr>
      <w:r w:rsidRPr="006C60EE">
        <w:rPr>
          <w:rFonts w:eastAsia="Times New Roman"/>
          <w:b/>
        </w:rPr>
        <w:t>к отчету об исполнении бюджета Арамильского городского округа</w:t>
      </w:r>
    </w:p>
    <w:p w:rsidR="006C60EE" w:rsidRPr="006C60EE" w:rsidRDefault="006C60EE" w:rsidP="006C60EE">
      <w:pPr>
        <w:jc w:val="center"/>
        <w:rPr>
          <w:rFonts w:eastAsia="Times New Roman"/>
          <w:b/>
        </w:rPr>
      </w:pPr>
      <w:r w:rsidRPr="006C60EE">
        <w:rPr>
          <w:rFonts w:eastAsia="Times New Roman"/>
          <w:b/>
        </w:rPr>
        <w:t>за 2017 год</w:t>
      </w:r>
    </w:p>
    <w:p w:rsidR="00D83C7B" w:rsidRDefault="00D83C7B" w:rsidP="00A37626">
      <w:pPr>
        <w:pStyle w:val="csfc41765"/>
        <w:rPr>
          <w:rStyle w:val="cs8926e061"/>
          <w:rFonts w:ascii="Times New Roman" w:hAnsi="Times New Roman" w:cs="Times New Roman"/>
        </w:rPr>
      </w:pPr>
    </w:p>
    <w:p w:rsidR="00760014" w:rsidRPr="00A37626" w:rsidRDefault="00C740AD" w:rsidP="00A37626">
      <w:pPr>
        <w:pStyle w:val="csfc41765"/>
      </w:pPr>
      <w:r w:rsidRPr="00A37626">
        <w:rPr>
          <w:rStyle w:val="cs8926e061"/>
          <w:rFonts w:ascii="Times New Roman" w:hAnsi="Times New Roman" w:cs="Times New Roman"/>
        </w:rPr>
        <w:t>Предоставление годовой бюджетной отчетности осуществляется в соответствии с требованиями Инструкции о порядке составления и предоставления годовой, квартальной и месячной бюджетной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года № 191н, Инструкции о порядке составления, предоставления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 33н.</w:t>
      </w:r>
    </w:p>
    <w:p w:rsidR="00760014" w:rsidRPr="00A37626" w:rsidRDefault="00C740AD" w:rsidP="00A342D1">
      <w:pPr>
        <w:pStyle w:val="cs7e62d2b4"/>
        <w:spacing w:before="240"/>
      </w:pPr>
      <w:r w:rsidRPr="00A37626">
        <w:rPr>
          <w:rStyle w:val="cs5bec2c281"/>
          <w:rFonts w:ascii="Times New Roman" w:hAnsi="Times New Roman" w:cs="Times New Roman"/>
        </w:rPr>
        <w:t>РАЗДЕЛ 1. ОРГАНИЗАЦИОННАЯ СТРУКТУРА</w:t>
      </w:r>
    </w:p>
    <w:p w:rsidR="00760014" w:rsidRPr="00A37626" w:rsidRDefault="00C740AD" w:rsidP="00A37626">
      <w:pPr>
        <w:pStyle w:val="csfc41765"/>
      </w:pPr>
      <w:r w:rsidRPr="00A37626">
        <w:rPr>
          <w:rStyle w:val="cs8926e061"/>
          <w:rFonts w:ascii="Times New Roman" w:hAnsi="Times New Roman" w:cs="Times New Roman"/>
        </w:rPr>
        <w:t>В структуре количества муниципальных учреждений за 2017 год произошли изменения, которые нашли отражение в сведениях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 (форма 0503361).</w:t>
      </w:r>
    </w:p>
    <w:p w:rsidR="00760014" w:rsidRPr="00A37626" w:rsidRDefault="00C740AD" w:rsidP="00A37626">
      <w:pPr>
        <w:pStyle w:val="csfc41765"/>
      </w:pPr>
      <w:r w:rsidRPr="00A37626">
        <w:rPr>
          <w:rStyle w:val="cs8926e061"/>
          <w:rFonts w:ascii="Times New Roman" w:hAnsi="Times New Roman" w:cs="Times New Roman"/>
        </w:rPr>
        <w:t>В 2017 году в организационной структуре произошли следующие изменения:</w:t>
      </w:r>
    </w:p>
    <w:p w:rsidR="00760014" w:rsidRPr="00A37626" w:rsidRDefault="00A37626" w:rsidP="00A37626">
      <w:pPr>
        <w:pStyle w:val="csfc41765"/>
      </w:pPr>
      <w:r w:rsidRPr="00A37626">
        <w:rPr>
          <w:rStyle w:val="cs8926e061"/>
          <w:rFonts w:ascii="Times New Roman" w:hAnsi="Times New Roman" w:cs="Times New Roman"/>
        </w:rPr>
        <w:t xml:space="preserve">1. </w:t>
      </w:r>
      <w:proofErr w:type="gramStart"/>
      <w:r w:rsidRPr="00A37626">
        <w:rPr>
          <w:rStyle w:val="cs8926e061"/>
          <w:rFonts w:ascii="Times New Roman" w:hAnsi="Times New Roman" w:cs="Times New Roman"/>
        </w:rPr>
        <w:t>Согласно Постановлению</w:t>
      </w:r>
      <w:r w:rsidR="00C740AD" w:rsidRPr="00A37626">
        <w:rPr>
          <w:rStyle w:val="cs8926e061"/>
          <w:rFonts w:ascii="Times New Roman" w:hAnsi="Times New Roman" w:cs="Times New Roman"/>
        </w:rPr>
        <w:t xml:space="preserve"> Главы Арамильского городского округа от 26 октября 2016 года № 575 «О создании Муниципального Автономного дошкольного образовательного учреждения «Детский сад № 1 «Аленка» путем изменения типа существующего Муниципального бюджетного дошкольного образовательного учреждения «Детский сад № 1 «Аленка» с 01 января 2017 года у МБДОУ «Детский сад № 1 «Аленка» изменен тип учреждения на МАДОУ «Детский сад № 1 «Аленка».</w:t>
      </w:r>
      <w:proofErr w:type="gramEnd"/>
    </w:p>
    <w:p w:rsidR="00760014" w:rsidRPr="00A37626" w:rsidRDefault="002F6205" w:rsidP="00A37626">
      <w:pPr>
        <w:pStyle w:val="csfc41765"/>
      </w:pPr>
      <w:r>
        <w:rPr>
          <w:rStyle w:val="cs8926e061"/>
          <w:rFonts w:ascii="Times New Roman" w:hAnsi="Times New Roman" w:cs="Times New Roman"/>
        </w:rPr>
        <w:t>2. Согласно Постановлению</w:t>
      </w:r>
      <w:r w:rsidR="00C740AD" w:rsidRPr="00A37626">
        <w:rPr>
          <w:rStyle w:val="cs8926e061"/>
          <w:rFonts w:ascii="Times New Roman" w:hAnsi="Times New Roman" w:cs="Times New Roman"/>
        </w:rPr>
        <w:t xml:space="preserve"> Главы Арамильского городского округа от 26 октября 2016 года № 576 «О создании Муниципального Автономного дошкольного образовательного учреждения «Детский сад № 3 «Родничок» путем изменения типа существующего Муниципального бюджетного дошкольного образовательного учреждения «Детский сад № 3 «Родничок» с 01 января 2017 года у МБДОУ «Детский сад № 3 «Родничок» изменен тип учреждения на МАДОУ «Детский сад № 3 «Родничок».</w:t>
      </w:r>
    </w:p>
    <w:p w:rsidR="00760014" w:rsidRPr="00A37626" w:rsidRDefault="00C740AD" w:rsidP="00A37626">
      <w:pPr>
        <w:pStyle w:val="csfc41765"/>
      </w:pPr>
      <w:r w:rsidRPr="00A37626">
        <w:rPr>
          <w:rStyle w:val="cs8926e061"/>
          <w:rFonts w:ascii="Times New Roman" w:hAnsi="Times New Roman" w:cs="Times New Roman"/>
        </w:rPr>
        <w:t>3. С 01 января 2017 полномочия и функции учредителя переданы от Комитета по управлению муниципальным имуществом Арамильского городского округа Отделу образования Арамильского городского округа по следующим учреждениям: МАДОУ «Детский сад № 1 «Аленка», МАДОУ «Детский сад № 2 «Радуга», МАДОУ «Детский сад № 3 «Родничок», МАДОУ «Детский сад комбинированного вида № 4 «Солнышко», МАДОУ «Детский сад комбинированного вида № 5 «Светлячок», МАДОУ «Детский сад № 6 «Колобок», МАДОУ «Детский сад № 7 «Золотой ключик», МАДОУ «Детский сад № 8 «Сказка», МАОУ СОШ № 1, МБОУ СОШ № 3, МБОУ СОШ № 4, МБУ ДО «Центр «</w:t>
      </w:r>
      <w:proofErr w:type="spellStart"/>
      <w:r w:rsidRPr="00A37626">
        <w:rPr>
          <w:rStyle w:val="cs8926e061"/>
          <w:rFonts w:ascii="Times New Roman" w:hAnsi="Times New Roman" w:cs="Times New Roman"/>
        </w:rPr>
        <w:t>Юнта</w:t>
      </w:r>
      <w:proofErr w:type="spellEnd"/>
      <w:r w:rsidRPr="00A37626">
        <w:rPr>
          <w:rStyle w:val="cs8926e061"/>
          <w:rFonts w:ascii="Times New Roman" w:hAnsi="Times New Roman" w:cs="Times New Roman"/>
        </w:rPr>
        <w:t>».</w:t>
      </w:r>
    </w:p>
    <w:p w:rsidR="00760014" w:rsidRPr="00A37626" w:rsidRDefault="00C740AD" w:rsidP="002F6205">
      <w:pPr>
        <w:pStyle w:val="cs7e62d2b4"/>
      </w:pPr>
      <w:r w:rsidRPr="00A37626">
        <w:rPr>
          <w:rStyle w:val="cs5bec2c281"/>
          <w:rFonts w:ascii="Times New Roman" w:hAnsi="Times New Roman" w:cs="Times New Roman"/>
        </w:rPr>
        <w:t>РАЗДЕЛ 2. РЕЗУЛЬТАТЫ ДЕЯТЕЛЬНОСТИ</w:t>
      </w:r>
    </w:p>
    <w:p w:rsidR="00760014" w:rsidRDefault="00C740AD" w:rsidP="00A37626">
      <w:pPr>
        <w:pStyle w:val="csfc41765"/>
        <w:rPr>
          <w:rStyle w:val="cs8926e061"/>
          <w:rFonts w:ascii="Times New Roman" w:hAnsi="Times New Roman" w:cs="Times New Roman"/>
        </w:rPr>
      </w:pPr>
      <w:r w:rsidRPr="00A37626">
        <w:rPr>
          <w:rStyle w:val="cs8926e061"/>
          <w:rFonts w:ascii="Times New Roman" w:hAnsi="Times New Roman" w:cs="Times New Roman"/>
        </w:rPr>
        <w:t>По данным годового отчета дефицит бюджета Арамильского городского округа по состоянию на 01 января 2018 года составил 7 340,6 тыс. руб. (сумма доходов 627 724,5 тыс. руб., сумма расходов 635 065,1 тыс. руб.).</w:t>
      </w:r>
    </w:p>
    <w:p w:rsidR="00A342D1" w:rsidRPr="00A37626" w:rsidRDefault="00A342D1" w:rsidP="00A37626">
      <w:pPr>
        <w:pStyle w:val="csfc41765"/>
      </w:pPr>
    </w:p>
    <w:p w:rsidR="00760014" w:rsidRPr="00A37626" w:rsidRDefault="00C740AD" w:rsidP="002F6205">
      <w:pPr>
        <w:pStyle w:val="cs7e62d2b4"/>
      </w:pPr>
      <w:r w:rsidRPr="00A37626">
        <w:rPr>
          <w:rStyle w:val="cs5bec2c281"/>
          <w:rFonts w:ascii="Times New Roman" w:hAnsi="Times New Roman" w:cs="Times New Roman"/>
        </w:rPr>
        <w:t>РАЗДЕЛ 3. АНАЛИЗ ОТЧЕТА ОБ ИСПОЛНЕНИИ БЮДЖЕТА</w:t>
      </w:r>
    </w:p>
    <w:p w:rsidR="00760014" w:rsidRPr="00A37626" w:rsidRDefault="00C740AD" w:rsidP="00A37626">
      <w:pPr>
        <w:pStyle w:val="csfc41765"/>
      </w:pPr>
      <w:r w:rsidRPr="00A37626">
        <w:rPr>
          <w:rStyle w:val="cs8926e061"/>
          <w:rFonts w:ascii="Times New Roman" w:hAnsi="Times New Roman" w:cs="Times New Roman"/>
        </w:rPr>
        <w:t xml:space="preserve">План по доходам за 2017 год не выполнен на 22 280,9 тыс. рублей, исполнение составило 96,6% (план 650 005,4 тыс. рублей, факт 627 724,5 тыс. рублей), при том, что </w:t>
      </w:r>
      <w:r w:rsidRPr="00A37626">
        <w:rPr>
          <w:rStyle w:val="cs8926e061"/>
          <w:rFonts w:ascii="Times New Roman" w:hAnsi="Times New Roman" w:cs="Times New Roman"/>
        </w:rPr>
        <w:lastRenderedPageBreak/>
        <w:t>план по собственным доходам выполнен на 96,2 %, а выполнение плана по безвозмездным поступлениям составило 98,6 %.</w:t>
      </w:r>
    </w:p>
    <w:p w:rsidR="00760014" w:rsidRPr="00A37626" w:rsidRDefault="00C740AD" w:rsidP="00A37626">
      <w:pPr>
        <w:pStyle w:val="csfc41765"/>
      </w:pPr>
      <w:r w:rsidRPr="00A37626">
        <w:rPr>
          <w:rStyle w:val="cs8926e061"/>
          <w:rFonts w:ascii="Times New Roman" w:hAnsi="Times New Roman" w:cs="Times New Roman"/>
        </w:rPr>
        <w:t>Источники, по которым не исполнен план по доходам:</w:t>
      </w:r>
    </w:p>
    <w:p w:rsidR="00760014" w:rsidRPr="00A37626" w:rsidRDefault="00C740AD" w:rsidP="00A37626">
      <w:pPr>
        <w:pStyle w:val="csfc41765"/>
      </w:pPr>
      <w:r w:rsidRPr="00A37626">
        <w:rPr>
          <w:rStyle w:val="cs8926e061"/>
          <w:rFonts w:ascii="Times New Roman" w:hAnsi="Times New Roman" w:cs="Times New Roman"/>
        </w:rPr>
        <w:t>- доходы от продажи материальных и нематериальных активов – 82,1%.</w:t>
      </w:r>
    </w:p>
    <w:p w:rsidR="00760014" w:rsidRPr="00A37626" w:rsidRDefault="00C740AD" w:rsidP="00A37626">
      <w:pPr>
        <w:pStyle w:val="csfc41765"/>
      </w:pPr>
      <w:r w:rsidRPr="00A37626">
        <w:rPr>
          <w:rStyle w:val="cs8926e061"/>
          <w:rFonts w:ascii="Times New Roman" w:hAnsi="Times New Roman" w:cs="Times New Roman"/>
        </w:rPr>
        <w:t>Расходная часть бюджета исполнена на 94,6 % (при плане 671 316,6 тыс. рублей, фактическое исполнение составило 635 065,1 тыс. рублей).</w:t>
      </w:r>
    </w:p>
    <w:p w:rsidR="00760014" w:rsidRPr="00A37626" w:rsidRDefault="00C740AD" w:rsidP="002F6205">
      <w:pPr>
        <w:pStyle w:val="csd4d56a86"/>
        <w:spacing w:before="240"/>
        <w:ind w:firstLine="0"/>
      </w:pPr>
      <w:r w:rsidRPr="00A37626">
        <w:rPr>
          <w:rStyle w:val="cs5bec2c281"/>
          <w:rFonts w:ascii="Times New Roman" w:hAnsi="Times New Roman" w:cs="Times New Roman"/>
        </w:rPr>
        <w:t>Основное отклонение от плановых показателей</w:t>
      </w:r>
    </w:p>
    <w:p w:rsidR="00760014" w:rsidRPr="00A37626" w:rsidRDefault="00C740AD" w:rsidP="00A37626">
      <w:pPr>
        <w:pStyle w:val="csfc41765"/>
      </w:pPr>
      <w:r w:rsidRPr="00A37626">
        <w:rPr>
          <w:rStyle w:val="cs8926e061"/>
          <w:rFonts w:ascii="Times New Roman" w:hAnsi="Times New Roman" w:cs="Times New Roman"/>
        </w:rPr>
        <w:t>1. По разделу 0300 «Национальная безопасность и правоохранительная деятельнос</w:t>
      </w:r>
      <w:r w:rsidR="002F6205">
        <w:rPr>
          <w:rStyle w:val="cs8926e061"/>
          <w:rFonts w:ascii="Times New Roman" w:hAnsi="Times New Roman" w:cs="Times New Roman"/>
        </w:rPr>
        <w:t>ть» отклонение составило 2 157,7 тыс. рублей или 31,3</w:t>
      </w:r>
      <w:r w:rsidRPr="00A37626">
        <w:rPr>
          <w:rStyle w:val="cs8926e061"/>
          <w:rFonts w:ascii="Times New Roman" w:hAnsi="Times New Roman" w:cs="Times New Roman"/>
        </w:rPr>
        <w:t xml:space="preserve"> %:</w:t>
      </w:r>
    </w:p>
    <w:p w:rsidR="00760014" w:rsidRPr="00A37626" w:rsidRDefault="00C740AD" w:rsidP="00A37626">
      <w:pPr>
        <w:pStyle w:val="csfc41765"/>
      </w:pPr>
      <w:r w:rsidRPr="00A37626">
        <w:rPr>
          <w:rStyle w:val="cs8926e061"/>
          <w:rFonts w:ascii="Times New Roman" w:hAnsi="Times New Roman" w:cs="Times New Roman"/>
        </w:rPr>
        <w:t xml:space="preserve">- подраздел 0309 «Защита населения и территории от чрезвычайных ситуаций природного и техногенного характера, гражданская оборона» - отклонение составило </w:t>
      </w:r>
      <w:r w:rsidR="002F6205">
        <w:rPr>
          <w:rStyle w:val="cs8926e061"/>
          <w:rFonts w:ascii="Times New Roman" w:hAnsi="Times New Roman" w:cs="Times New Roman"/>
        </w:rPr>
        <w:t xml:space="preserve">        </w:t>
      </w:r>
      <w:r w:rsidRPr="00A37626">
        <w:rPr>
          <w:rStyle w:val="cs8926e061"/>
          <w:rFonts w:ascii="Times New Roman" w:hAnsi="Times New Roman" w:cs="Times New Roman"/>
        </w:rPr>
        <w:t>2 201,</w:t>
      </w:r>
      <w:r w:rsidR="002F6205">
        <w:rPr>
          <w:rStyle w:val="cs8926e061"/>
          <w:rFonts w:ascii="Times New Roman" w:hAnsi="Times New Roman" w:cs="Times New Roman"/>
        </w:rPr>
        <w:t>2</w:t>
      </w:r>
      <w:r w:rsidRPr="00A37626">
        <w:rPr>
          <w:rStyle w:val="cs8926e061"/>
          <w:rFonts w:ascii="Times New Roman" w:hAnsi="Times New Roman" w:cs="Times New Roman"/>
        </w:rPr>
        <w:t xml:space="preserve"> тыс. рублей или 32,7</w:t>
      </w:r>
      <w:r w:rsidR="002F6205">
        <w:rPr>
          <w:rStyle w:val="cs8926e061"/>
          <w:rFonts w:ascii="Times New Roman" w:hAnsi="Times New Roman" w:cs="Times New Roman"/>
        </w:rPr>
        <w:t xml:space="preserve"> </w:t>
      </w:r>
      <w:r w:rsidRPr="00A37626">
        <w:rPr>
          <w:rStyle w:val="cs8926e061"/>
          <w:rFonts w:ascii="Times New Roman" w:hAnsi="Times New Roman" w:cs="Times New Roman"/>
        </w:rPr>
        <w:t xml:space="preserve">% в связи с тем, что исполнитель по муниципальному контракту на поставку труб для пополнения аварийного запаса не исполнил свои обязательства в срок и направил запрос о переносе сроков поставки на 2018 год. </w:t>
      </w:r>
    </w:p>
    <w:p w:rsidR="00760014" w:rsidRPr="00A37626" w:rsidRDefault="00C740AD" w:rsidP="00A37626">
      <w:pPr>
        <w:pStyle w:val="csfc41765"/>
      </w:pPr>
      <w:r w:rsidRPr="00A37626">
        <w:rPr>
          <w:rStyle w:val="cs8926e061"/>
          <w:rFonts w:ascii="Times New Roman" w:hAnsi="Times New Roman" w:cs="Times New Roman"/>
        </w:rPr>
        <w:t>2. По разделу 0400 «Национальная экономика</w:t>
      </w:r>
      <w:r w:rsidR="002F6205">
        <w:rPr>
          <w:rStyle w:val="cs8926e061"/>
          <w:rFonts w:ascii="Times New Roman" w:hAnsi="Times New Roman" w:cs="Times New Roman"/>
        </w:rPr>
        <w:t>» - отклонение составило 3 065,0 тыс. рублей или 7,1</w:t>
      </w:r>
      <w:r w:rsidRPr="00A37626">
        <w:rPr>
          <w:rStyle w:val="cs8926e061"/>
          <w:rFonts w:ascii="Times New Roman" w:hAnsi="Times New Roman" w:cs="Times New Roman"/>
        </w:rPr>
        <w:t xml:space="preserve"> %:</w:t>
      </w:r>
    </w:p>
    <w:p w:rsidR="00760014" w:rsidRPr="00A37626" w:rsidRDefault="00C740AD" w:rsidP="00A37626">
      <w:pPr>
        <w:pStyle w:val="csfc41765"/>
      </w:pPr>
      <w:r w:rsidRPr="00A37626">
        <w:rPr>
          <w:rStyle w:val="cs8926e061"/>
          <w:rFonts w:ascii="Times New Roman" w:hAnsi="Times New Roman" w:cs="Times New Roman"/>
        </w:rPr>
        <w:t>- по подразделу 0409 «Дорожное хозяйство</w:t>
      </w:r>
      <w:r w:rsidR="002F6205">
        <w:rPr>
          <w:rStyle w:val="cs8926e061"/>
          <w:rFonts w:ascii="Times New Roman" w:hAnsi="Times New Roman" w:cs="Times New Roman"/>
        </w:rPr>
        <w:t>» - отклонение составило 1 219,4</w:t>
      </w:r>
      <w:r w:rsidR="002C2D17">
        <w:rPr>
          <w:rStyle w:val="cs8926e061"/>
          <w:rFonts w:ascii="Times New Roman" w:hAnsi="Times New Roman" w:cs="Times New Roman"/>
        </w:rPr>
        <w:t xml:space="preserve"> тыс. рублей или 5,5</w:t>
      </w:r>
      <w:r w:rsidRPr="00A37626">
        <w:rPr>
          <w:rStyle w:val="cs8926e061"/>
          <w:rFonts w:ascii="Times New Roman" w:hAnsi="Times New Roman" w:cs="Times New Roman"/>
        </w:rPr>
        <w:t xml:space="preserve"> %, в связи с тем, что окончательная оплата работ по реконструкции улиц Бахчиванджи и Есенина будет производиться в 2018 году, так как данные расходы учтены в оценке расходных полномочий городскому округу на 2018 год; </w:t>
      </w:r>
    </w:p>
    <w:p w:rsidR="00760014" w:rsidRPr="00A37626" w:rsidRDefault="00C740AD" w:rsidP="00A37626">
      <w:pPr>
        <w:pStyle w:val="csfc41765"/>
      </w:pPr>
      <w:proofErr w:type="gramStart"/>
      <w:r w:rsidRPr="00A37626">
        <w:rPr>
          <w:rStyle w:val="cs8926e061"/>
          <w:rFonts w:ascii="Times New Roman" w:hAnsi="Times New Roman" w:cs="Times New Roman"/>
        </w:rPr>
        <w:t>- по подразделу 0412 «Другие вопросы в области национальной экономики»</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xml:space="preserve">- отклонение составило 1 347,3 тыс. рублей или 10,6 % в связи с </w:t>
      </w:r>
      <w:r w:rsidRPr="00A37626">
        <w:rPr>
          <w:rStyle w:val="cs40178a721"/>
          <w:rFonts w:ascii="Times New Roman" w:hAnsi="Times New Roman" w:cs="Times New Roman"/>
        </w:rPr>
        <w:t>возмещением расходов, связанных с обязательным социальным страхованием на случай временной нетрудоспособности и в связи с материнством, а так же с</w:t>
      </w:r>
      <w:r w:rsidRPr="00A37626">
        <w:rPr>
          <w:rStyle w:val="cs8926e061"/>
          <w:rFonts w:ascii="Times New Roman" w:hAnsi="Times New Roman" w:cs="Times New Roman"/>
        </w:rPr>
        <w:t xml:space="preserve"> отсутствием собственных средств на счете бюджета в результате невыполнения доходной части бюджета.</w:t>
      </w:r>
      <w:proofErr w:type="gramEnd"/>
    </w:p>
    <w:p w:rsidR="00760014" w:rsidRPr="00A37626" w:rsidRDefault="00C740AD" w:rsidP="00A37626">
      <w:pPr>
        <w:pStyle w:val="csfc41765"/>
      </w:pPr>
      <w:r w:rsidRPr="00A37626">
        <w:rPr>
          <w:rStyle w:val="cs8926e061"/>
          <w:rFonts w:ascii="Times New Roman" w:hAnsi="Times New Roman" w:cs="Times New Roman"/>
        </w:rPr>
        <w:t xml:space="preserve">3. По разделу 0500 «Жилищно-коммунальное хозяйство» отклонение составило </w:t>
      </w:r>
      <w:r w:rsidR="00751C39">
        <w:rPr>
          <w:rStyle w:val="cs8926e061"/>
          <w:rFonts w:ascii="Times New Roman" w:hAnsi="Times New Roman" w:cs="Times New Roman"/>
        </w:rPr>
        <w:t xml:space="preserve">     </w:t>
      </w:r>
      <w:r w:rsidRPr="00A37626">
        <w:rPr>
          <w:rStyle w:val="cs8926e061"/>
          <w:rFonts w:ascii="Times New Roman" w:hAnsi="Times New Roman" w:cs="Times New Roman"/>
        </w:rPr>
        <w:t>8</w:t>
      </w:r>
      <w:r w:rsidR="00A4546E">
        <w:rPr>
          <w:rStyle w:val="cs8926e061"/>
          <w:rFonts w:ascii="Times New Roman" w:hAnsi="Times New Roman" w:cs="Times New Roman"/>
        </w:rPr>
        <w:t> 567,0</w:t>
      </w:r>
      <w:r w:rsidRPr="00A37626">
        <w:rPr>
          <w:rStyle w:val="cs8926e061"/>
          <w:rFonts w:ascii="Times New Roman" w:hAnsi="Times New Roman" w:cs="Times New Roman"/>
        </w:rPr>
        <w:t xml:space="preserve"> тыс. р</w:t>
      </w:r>
      <w:r w:rsidR="00A4546E">
        <w:rPr>
          <w:rStyle w:val="cs8926e061"/>
          <w:rFonts w:ascii="Times New Roman" w:hAnsi="Times New Roman" w:cs="Times New Roman"/>
        </w:rPr>
        <w:t>ублей или 15,8</w:t>
      </w:r>
      <w:r w:rsidRPr="00A37626">
        <w:rPr>
          <w:rStyle w:val="cs8926e061"/>
          <w:rFonts w:ascii="Times New Roman" w:hAnsi="Times New Roman" w:cs="Times New Roman"/>
        </w:rPr>
        <w:t xml:space="preserve"> %: </w:t>
      </w:r>
    </w:p>
    <w:p w:rsidR="00760014" w:rsidRPr="00A37626" w:rsidRDefault="00C740AD" w:rsidP="00A37626">
      <w:pPr>
        <w:pStyle w:val="csfc41765"/>
      </w:pPr>
      <w:r w:rsidRPr="00A37626">
        <w:rPr>
          <w:rStyle w:val="cs8926e061"/>
          <w:rFonts w:ascii="Times New Roman" w:hAnsi="Times New Roman" w:cs="Times New Roman"/>
        </w:rPr>
        <w:t>- подраздел 0501 «Жилищное хозяйство» - отклонение составило 5</w:t>
      </w:r>
      <w:r w:rsidR="00A4546E">
        <w:rPr>
          <w:rStyle w:val="cs8926e061"/>
          <w:rFonts w:ascii="Times New Roman" w:hAnsi="Times New Roman" w:cs="Times New Roman"/>
        </w:rPr>
        <w:t> 212,6</w:t>
      </w:r>
      <w:r w:rsidRPr="00A37626">
        <w:rPr>
          <w:rStyle w:val="cs8926e061"/>
          <w:rFonts w:ascii="Times New Roman" w:hAnsi="Times New Roman" w:cs="Times New Roman"/>
        </w:rPr>
        <w:t xml:space="preserve"> тыс. рублей или 14,3</w:t>
      </w:r>
      <w:r w:rsidR="00A4546E">
        <w:rPr>
          <w:rStyle w:val="cs8926e061"/>
          <w:rFonts w:ascii="Times New Roman" w:hAnsi="Times New Roman" w:cs="Times New Roman"/>
        </w:rPr>
        <w:t xml:space="preserve"> </w:t>
      </w:r>
      <w:r w:rsidRPr="00A37626">
        <w:rPr>
          <w:rStyle w:val="cs8926e061"/>
          <w:rFonts w:ascii="Times New Roman" w:hAnsi="Times New Roman" w:cs="Times New Roman"/>
        </w:rPr>
        <w:t>%, отклонение от плановых показателей связано с тем, что из областного бюджета дополнительно были выделены средства на переселение граждан из аварийного жилищного фонда в декабре 2017 года, из планируемых дополнительно 9 квартир приобретено только 5 квартир, так как аукцион признан не состоявшимся ввиду отсутствия заявок; одной из причин так же является экономия, сложившаяся по результатам проведения конкурсных процедур;</w:t>
      </w:r>
    </w:p>
    <w:p w:rsidR="00760014" w:rsidRPr="00A37626" w:rsidRDefault="00C740AD" w:rsidP="00A37626">
      <w:pPr>
        <w:pStyle w:val="csfc41765"/>
      </w:pPr>
      <w:r w:rsidRPr="00A37626">
        <w:rPr>
          <w:rStyle w:val="cs8926e061"/>
          <w:rFonts w:ascii="Times New Roman" w:hAnsi="Times New Roman" w:cs="Times New Roman"/>
        </w:rPr>
        <w:t>- подраздел 0503 «Благоустройство» - отклонение составило 3 279,7 тыс. рублей или 26,0 % в виду отсутствия собственных средств на счете бюджета в результате невыполнения доходной части бюджета.</w:t>
      </w:r>
    </w:p>
    <w:p w:rsidR="00760014" w:rsidRPr="00A37626" w:rsidRDefault="00C740AD" w:rsidP="00A37626">
      <w:pPr>
        <w:pStyle w:val="csfc41765"/>
      </w:pPr>
      <w:r w:rsidRPr="00A37626">
        <w:rPr>
          <w:rStyle w:val="cs8926e061"/>
          <w:rFonts w:ascii="Times New Roman" w:hAnsi="Times New Roman" w:cs="Times New Roman"/>
        </w:rPr>
        <w:t>4. По разделу 0700 «Образование» отклонен</w:t>
      </w:r>
      <w:r w:rsidR="00A4546E">
        <w:rPr>
          <w:rStyle w:val="cs8926e061"/>
          <w:rFonts w:ascii="Times New Roman" w:hAnsi="Times New Roman" w:cs="Times New Roman"/>
        </w:rPr>
        <w:t>ие составило 14 493,1</w:t>
      </w:r>
      <w:r w:rsidRPr="00A37626">
        <w:rPr>
          <w:rStyle w:val="cs8926e061"/>
          <w:rFonts w:ascii="Times New Roman" w:hAnsi="Times New Roman" w:cs="Times New Roman"/>
        </w:rPr>
        <w:t xml:space="preserve"> тыс. рублей или 3,6 %:</w:t>
      </w:r>
    </w:p>
    <w:p w:rsidR="00760014" w:rsidRPr="00A37626" w:rsidRDefault="00C740AD" w:rsidP="00A37626">
      <w:pPr>
        <w:pStyle w:val="csfc41765"/>
      </w:pPr>
      <w:r w:rsidRPr="00A37626">
        <w:rPr>
          <w:rStyle w:val="cs8926e061"/>
          <w:rFonts w:ascii="Times New Roman" w:hAnsi="Times New Roman" w:cs="Times New Roman"/>
        </w:rPr>
        <w:t>- подраздел 0701 «Дошкольное образование»</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отклонение составило 4 612,0 тыс. рублей или 2,5 %; причинами отклонения являются: отсутствие средств для оплаты ввиду невыполнения плана приватизации; поставка мебели и материальных запасов в целях введения дополнительных мест в дошкольных образовательных учреждениях в 2017 году произведена не в полном объеме, так как контракты были заключены в декабре, поставка будет завершена в 2018 году;</w:t>
      </w:r>
    </w:p>
    <w:p w:rsidR="00760014" w:rsidRPr="00A37626" w:rsidRDefault="00C740AD" w:rsidP="00A37626">
      <w:pPr>
        <w:pStyle w:val="csfc41765"/>
      </w:pPr>
      <w:r w:rsidRPr="00A37626">
        <w:rPr>
          <w:rStyle w:val="cs8926e061"/>
          <w:rFonts w:ascii="Times New Roman" w:hAnsi="Times New Roman" w:cs="Times New Roman"/>
        </w:rPr>
        <w:t>- подраздел 0702 «Общее образование»</w:t>
      </w:r>
      <w:r w:rsidRPr="00A37626">
        <w:rPr>
          <w:rStyle w:val="cs1b16eeb51"/>
          <w:rFonts w:ascii="Times New Roman" w:hAnsi="Times New Roman" w:cs="Times New Roman"/>
          <w:sz w:val="24"/>
          <w:szCs w:val="24"/>
        </w:rPr>
        <w:t xml:space="preserve"> </w:t>
      </w:r>
      <w:r w:rsidR="00A4546E">
        <w:rPr>
          <w:rStyle w:val="cs8926e061"/>
          <w:rFonts w:ascii="Times New Roman" w:hAnsi="Times New Roman" w:cs="Times New Roman"/>
        </w:rPr>
        <w:t>- отклонение составило 5 728,1</w:t>
      </w:r>
      <w:r w:rsidRPr="00A37626">
        <w:rPr>
          <w:rStyle w:val="cs8926e061"/>
          <w:rFonts w:ascii="Times New Roman" w:hAnsi="Times New Roman" w:cs="Times New Roman"/>
        </w:rPr>
        <w:t xml:space="preserve"> тыс. рублей или 3,8 %, причинами отклонения являются: экономия, сложившаяся по результатам проведения конкурсных процедур; отсутствие средств для оплаты ввиду невыполнения плана приватизации; </w:t>
      </w:r>
    </w:p>
    <w:p w:rsidR="00760014" w:rsidRPr="00A37626" w:rsidRDefault="00C740AD" w:rsidP="00A37626">
      <w:pPr>
        <w:pStyle w:val="cs7fb5c607"/>
      </w:pPr>
      <w:r w:rsidRPr="00A37626">
        <w:rPr>
          <w:rStyle w:val="cs8926e061"/>
          <w:rFonts w:ascii="Times New Roman" w:hAnsi="Times New Roman" w:cs="Times New Roman"/>
        </w:rPr>
        <w:lastRenderedPageBreak/>
        <w:t>- подраздел 0703 «Дополнительное образование детей»</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отклонение составило</w:t>
      </w:r>
      <w:r w:rsidR="00A4546E">
        <w:rPr>
          <w:rStyle w:val="cs8926e061"/>
          <w:rFonts w:ascii="Times New Roman" w:hAnsi="Times New Roman" w:cs="Times New Roman"/>
        </w:rPr>
        <w:t xml:space="preserve">        </w:t>
      </w:r>
      <w:r w:rsidRPr="00A37626">
        <w:rPr>
          <w:rStyle w:val="cs8926e061"/>
          <w:rFonts w:ascii="Times New Roman" w:hAnsi="Times New Roman" w:cs="Times New Roman"/>
        </w:rPr>
        <w:t>3 811,7 тыс. рублей или 7,1 %; о</w:t>
      </w:r>
      <w:r w:rsidRPr="00A37626">
        <w:rPr>
          <w:rStyle w:val="cs40178a721"/>
          <w:rFonts w:ascii="Times New Roman" w:hAnsi="Times New Roman" w:cs="Times New Roman"/>
        </w:rPr>
        <w:t>тклонение от плановых показателей связано с отсутствием собственных средств на счете бюджета в результате невыполнения доходной части.</w:t>
      </w:r>
    </w:p>
    <w:p w:rsidR="00760014" w:rsidRPr="00A37626" w:rsidRDefault="00C740AD" w:rsidP="00A37626">
      <w:pPr>
        <w:pStyle w:val="csfc41765"/>
      </w:pPr>
      <w:r w:rsidRPr="00A37626">
        <w:rPr>
          <w:rStyle w:val="cs8926e061"/>
          <w:rFonts w:ascii="Times New Roman" w:hAnsi="Times New Roman" w:cs="Times New Roman"/>
        </w:rPr>
        <w:t>5. По разделу 1000 «Социальная полити</w:t>
      </w:r>
      <w:r w:rsidR="00F94C4C">
        <w:rPr>
          <w:rStyle w:val="cs8926e061"/>
          <w:rFonts w:ascii="Times New Roman" w:hAnsi="Times New Roman" w:cs="Times New Roman"/>
        </w:rPr>
        <w:t xml:space="preserve">ка» отклонение составило 2 204,7 тыс. рублей или 4,0 </w:t>
      </w:r>
      <w:r w:rsidRPr="00A37626">
        <w:rPr>
          <w:rStyle w:val="cs8926e061"/>
          <w:rFonts w:ascii="Times New Roman" w:hAnsi="Times New Roman" w:cs="Times New Roman"/>
        </w:rPr>
        <w:t>%:</w:t>
      </w:r>
    </w:p>
    <w:p w:rsidR="00760014" w:rsidRPr="00A37626" w:rsidRDefault="00C740AD" w:rsidP="00A37626">
      <w:pPr>
        <w:pStyle w:val="csfc41765"/>
      </w:pPr>
      <w:r w:rsidRPr="00A37626">
        <w:rPr>
          <w:rStyle w:val="cs8926e061"/>
          <w:rFonts w:ascii="Times New Roman" w:hAnsi="Times New Roman" w:cs="Times New Roman"/>
        </w:rPr>
        <w:t xml:space="preserve">- подраздел 1003 «Социальное обеспечение населения» - отклонение составило </w:t>
      </w:r>
      <w:r w:rsidR="00F94C4C">
        <w:rPr>
          <w:rStyle w:val="cs8926e061"/>
          <w:rFonts w:ascii="Times New Roman" w:hAnsi="Times New Roman" w:cs="Times New Roman"/>
        </w:rPr>
        <w:t xml:space="preserve">      </w:t>
      </w:r>
      <w:r w:rsidRPr="00A37626">
        <w:rPr>
          <w:rStyle w:val="cs8926e061"/>
          <w:rFonts w:ascii="Times New Roman" w:hAnsi="Times New Roman" w:cs="Times New Roman"/>
        </w:rPr>
        <w:t>2</w:t>
      </w:r>
      <w:r w:rsidR="00F94C4C">
        <w:rPr>
          <w:rStyle w:val="cs8926e061"/>
          <w:rFonts w:ascii="Times New Roman" w:hAnsi="Times New Roman" w:cs="Times New Roman"/>
        </w:rPr>
        <w:t> 192,7 тыс. рублей или 4,4</w:t>
      </w:r>
      <w:r w:rsidRPr="00A37626">
        <w:rPr>
          <w:rStyle w:val="cs8926e061"/>
          <w:rFonts w:ascii="Times New Roman" w:hAnsi="Times New Roman" w:cs="Times New Roman"/>
        </w:rPr>
        <w:t xml:space="preserve"> %; </w:t>
      </w:r>
      <w:r w:rsidRPr="00A37626">
        <w:rPr>
          <w:rStyle w:val="cs40178a721"/>
          <w:rFonts w:ascii="Times New Roman" w:hAnsi="Times New Roman" w:cs="Times New Roman"/>
        </w:rPr>
        <w:t xml:space="preserve">отклонение от плановых показателей связано с тем, что в 2017 году молодая семья не реализовала выданное свидетельство на получение социальных выплат на улучшение жилищных условий; отклонение от плановых показателей </w:t>
      </w:r>
      <w:r w:rsidRPr="00A37626">
        <w:rPr>
          <w:rStyle w:val="cs8926e061"/>
          <w:rFonts w:ascii="Times New Roman" w:hAnsi="Times New Roman" w:cs="Times New Roman"/>
        </w:rPr>
        <w:t>обусловлено не востребованностью в средствах, в связи с уменьшением за отчетный период</w:t>
      </w:r>
      <w:r w:rsidRPr="00A37626">
        <w:rPr>
          <w:rStyle w:val="cs40178a721"/>
          <w:rFonts w:ascii="Times New Roman" w:hAnsi="Times New Roman" w:cs="Times New Roman"/>
        </w:rPr>
        <w:t xml:space="preserve"> </w:t>
      </w:r>
      <w:r w:rsidRPr="00A37626">
        <w:rPr>
          <w:rStyle w:val="cs8926e061"/>
          <w:rFonts w:ascii="Times New Roman" w:hAnsi="Times New Roman" w:cs="Times New Roman"/>
        </w:rPr>
        <w:t xml:space="preserve">числа льготников, получающих </w:t>
      </w:r>
      <w:r w:rsidRPr="00A37626">
        <w:rPr>
          <w:rStyle w:val="cs40178a721"/>
          <w:rFonts w:ascii="Times New Roman" w:hAnsi="Times New Roman" w:cs="Times New Roman"/>
        </w:rPr>
        <w:t>компенсацию расходов на оплату жилого помещения и коммунальных услуг, за счет средств федерального бюджета</w:t>
      </w:r>
      <w:r w:rsidRPr="00A37626">
        <w:rPr>
          <w:rStyle w:val="cs8926e061"/>
          <w:rFonts w:ascii="Times New Roman" w:hAnsi="Times New Roman" w:cs="Times New Roman"/>
        </w:rPr>
        <w:t>.</w:t>
      </w:r>
    </w:p>
    <w:p w:rsidR="00760014" w:rsidRPr="00A37626" w:rsidRDefault="00C740AD" w:rsidP="00F94C4C">
      <w:pPr>
        <w:pStyle w:val="cs7e62d2b4"/>
        <w:spacing w:before="240"/>
      </w:pPr>
      <w:r w:rsidRPr="00A37626">
        <w:rPr>
          <w:rStyle w:val="cs5bec2c281"/>
          <w:rFonts w:ascii="Times New Roman" w:hAnsi="Times New Roman" w:cs="Times New Roman"/>
        </w:rPr>
        <w:t>ИСПОЛНЕНИЕ ДОХОДНОЙ ЧАСТИ БЮДЖЕТА</w:t>
      </w:r>
    </w:p>
    <w:p w:rsidR="00760014" w:rsidRPr="00A37626" w:rsidRDefault="00C740AD" w:rsidP="00A37626">
      <w:pPr>
        <w:pStyle w:val="cs7fb5c607"/>
      </w:pPr>
      <w:r w:rsidRPr="00A37626">
        <w:rPr>
          <w:rStyle w:val="cs8926e061"/>
          <w:rFonts w:ascii="Times New Roman" w:hAnsi="Times New Roman" w:cs="Times New Roman"/>
        </w:rPr>
        <w:t>Доходы бюджета Арамильского городского округа за 2017 год (с учетом безвозмездных перечислений) составили 627 724,5 тыс. рублей. Первоначальный годовой план исполнен на 105,6%, уточненный годовой план - на 96,6%. Рост к уровню прошлого года на 5% или на 27 494,1 тыс. рублей.</w:t>
      </w:r>
    </w:p>
    <w:p w:rsidR="00760014" w:rsidRPr="00A37626" w:rsidRDefault="00C740AD" w:rsidP="00A37626">
      <w:pPr>
        <w:pStyle w:val="cs7fb5c607"/>
      </w:pPr>
      <w:r w:rsidRPr="00A37626">
        <w:rPr>
          <w:rStyle w:val="cs8926e061"/>
          <w:rFonts w:ascii="Times New Roman" w:hAnsi="Times New Roman" w:cs="Times New Roman"/>
        </w:rPr>
        <w:t>Налоговые и неналоговые доходы местного бюджета составили 269 761,6 тыс. рублей. Первоначальный годовой план исполнен на 102,3% (первоначальный план – 263 742,0 тыс. рублей), уточненный план - на 96,2 % (уточненный годовой план – 280 415,0 тыс. рублей), в т. ч.:</w:t>
      </w:r>
    </w:p>
    <w:p w:rsidR="00760014" w:rsidRPr="00A37626" w:rsidRDefault="00C740AD" w:rsidP="00A37626">
      <w:pPr>
        <w:pStyle w:val="cs7fb5c607"/>
      </w:pPr>
      <w:r w:rsidRPr="00A37626">
        <w:rPr>
          <w:rStyle w:val="cs8926e061"/>
          <w:rFonts w:ascii="Times New Roman" w:hAnsi="Times New Roman" w:cs="Times New Roman"/>
        </w:rPr>
        <w:t>по налоговым доходам – 209 624,0 тыс. рублей или 99,4 % к уточненному плану;</w:t>
      </w:r>
    </w:p>
    <w:p w:rsidR="00760014" w:rsidRPr="00A37626" w:rsidRDefault="00C740AD" w:rsidP="00A37626">
      <w:pPr>
        <w:pStyle w:val="cs7fb5c607"/>
      </w:pPr>
      <w:r w:rsidRPr="00A37626">
        <w:rPr>
          <w:rStyle w:val="cs8926e061"/>
          <w:rFonts w:ascii="Times New Roman" w:hAnsi="Times New Roman" w:cs="Times New Roman"/>
        </w:rPr>
        <w:t>по неналоговым доходам – 60 137,6 тыс. рублей или 86,5 % к уточненному плану.</w:t>
      </w:r>
    </w:p>
    <w:p w:rsidR="00760014" w:rsidRPr="00A37626" w:rsidRDefault="00C740AD" w:rsidP="00A37626">
      <w:pPr>
        <w:pStyle w:val="cs7fb5c607"/>
      </w:pPr>
      <w:r w:rsidRPr="00A37626">
        <w:rPr>
          <w:rStyle w:val="cs8926e061"/>
          <w:rFonts w:ascii="Times New Roman" w:hAnsi="Times New Roman" w:cs="Times New Roman"/>
        </w:rPr>
        <w:t>Снижение собственных доходов к уровню прошлого года на 10 % или на 30 056,8 тыс. рублей.</w:t>
      </w:r>
    </w:p>
    <w:p w:rsidR="00760014" w:rsidRPr="00A37626" w:rsidRDefault="00C740AD" w:rsidP="00A37626">
      <w:pPr>
        <w:pStyle w:val="csfc41765"/>
      </w:pPr>
      <w:r w:rsidRPr="00A37626">
        <w:rPr>
          <w:rStyle w:val="cs8926e061"/>
          <w:rFonts w:ascii="Times New Roman" w:hAnsi="Times New Roman" w:cs="Times New Roman"/>
        </w:rPr>
        <w:t>План по безвозмездным поступлениям исполнен на 96,9 % или на 357 962,9 тыс. рублей, в т. ч. безвозмездные поступления от других бюджетов бюджетной системы РФ составили 364 280,5 тыс. рублей или 98,6 % (уточненный план утвержден в размере 369 590,4 тыс. рублей); возврат остатков субсидий, субвенций и иных межбюджетных трансфертов, имеющих целевое назначение, прошлых лет из бюджетов городских округов составил 6 317,6 тыс. рублей.</w:t>
      </w:r>
    </w:p>
    <w:p w:rsidR="00760014" w:rsidRPr="00A37626" w:rsidRDefault="00C740AD" w:rsidP="00A37626">
      <w:pPr>
        <w:pStyle w:val="csfc41765"/>
      </w:pPr>
      <w:r w:rsidRPr="00A37626">
        <w:rPr>
          <w:rStyle w:val="cs8926e061"/>
          <w:rFonts w:ascii="Times New Roman" w:hAnsi="Times New Roman" w:cs="Times New Roman"/>
        </w:rPr>
        <w:t xml:space="preserve">Основными доходными источниками налоговых и неналоговых поступлений в отчетном периоде явились: </w:t>
      </w:r>
    </w:p>
    <w:p w:rsidR="00760014" w:rsidRPr="00A37626" w:rsidRDefault="00C740AD" w:rsidP="00A37626">
      <w:pPr>
        <w:pStyle w:val="csfc41765"/>
      </w:pPr>
      <w:r w:rsidRPr="00A37626">
        <w:rPr>
          <w:rStyle w:val="cs8926e061"/>
          <w:rFonts w:ascii="Times New Roman" w:hAnsi="Times New Roman" w:cs="Times New Roman"/>
        </w:rPr>
        <w:t xml:space="preserve">1. Налог на доходы физических лиц- 45,4% от суммы налоговых и неналоговых доходов местного бюджета; </w:t>
      </w:r>
    </w:p>
    <w:p w:rsidR="00760014" w:rsidRPr="00A37626" w:rsidRDefault="00C740AD" w:rsidP="00A37626">
      <w:pPr>
        <w:pStyle w:val="csfc41765"/>
      </w:pPr>
      <w:r w:rsidRPr="00A37626">
        <w:rPr>
          <w:rStyle w:val="cs8926e061"/>
          <w:rFonts w:ascii="Times New Roman" w:hAnsi="Times New Roman" w:cs="Times New Roman"/>
        </w:rPr>
        <w:t xml:space="preserve">2. Земельный налог – 17%; </w:t>
      </w:r>
    </w:p>
    <w:p w:rsidR="00760014" w:rsidRPr="00A37626" w:rsidRDefault="00C740AD" w:rsidP="00A37626">
      <w:pPr>
        <w:pStyle w:val="csfc41765"/>
      </w:pPr>
      <w:r w:rsidRPr="00A37626">
        <w:rPr>
          <w:rStyle w:val="cs8926e061"/>
          <w:rFonts w:ascii="Times New Roman" w:hAnsi="Times New Roman" w:cs="Times New Roman"/>
        </w:rPr>
        <w:t>3. Доходы от продажи земельных участков, государственная собственность на которые не разграничена и которые расположены в границах городских округов – 14,2%;</w:t>
      </w:r>
    </w:p>
    <w:p w:rsidR="00760014" w:rsidRPr="00A37626" w:rsidRDefault="00C740AD" w:rsidP="00A37626">
      <w:pPr>
        <w:pStyle w:val="csfc41765"/>
      </w:pPr>
      <w:r w:rsidRPr="00A37626">
        <w:rPr>
          <w:rStyle w:val="cs8926e061"/>
          <w:rFonts w:ascii="Times New Roman" w:hAnsi="Times New Roman" w:cs="Times New Roman"/>
        </w:rPr>
        <w:t>4. Единый налог на вмененный доход для отдельных видов деятельности – 6,6%;</w:t>
      </w:r>
    </w:p>
    <w:p w:rsidR="00760014" w:rsidRPr="00A37626" w:rsidRDefault="00C740AD" w:rsidP="00A37626">
      <w:pPr>
        <w:pStyle w:val="csfc41765"/>
      </w:pPr>
      <w:r w:rsidRPr="00A37626">
        <w:rPr>
          <w:rStyle w:val="cs8926e061"/>
          <w:rFonts w:ascii="Times New Roman" w:hAnsi="Times New Roman" w:cs="Times New Roman"/>
        </w:rPr>
        <w:t>5.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4,8%.</w:t>
      </w:r>
    </w:p>
    <w:p w:rsidR="00760014" w:rsidRPr="00A37626" w:rsidRDefault="00C740AD" w:rsidP="00F94C4C">
      <w:pPr>
        <w:pStyle w:val="cse932cb5c"/>
        <w:spacing w:before="240"/>
      </w:pPr>
      <w:r w:rsidRPr="00A37626">
        <w:rPr>
          <w:rStyle w:val="cs5bec2c281"/>
          <w:rFonts w:ascii="Times New Roman" w:hAnsi="Times New Roman" w:cs="Times New Roman"/>
        </w:rPr>
        <w:t>Налог на доходы физических лиц</w:t>
      </w:r>
    </w:p>
    <w:p w:rsidR="00760014" w:rsidRPr="00A37626" w:rsidRDefault="00C740AD" w:rsidP="00A37626">
      <w:pPr>
        <w:pStyle w:val="csfc41765"/>
      </w:pPr>
      <w:r w:rsidRPr="00A37626">
        <w:rPr>
          <w:rStyle w:val="cs8926e061"/>
          <w:rFonts w:ascii="Times New Roman" w:hAnsi="Times New Roman" w:cs="Times New Roman"/>
        </w:rPr>
        <w:t xml:space="preserve">Налог на доходы физических лиц является одним из основных налогов за счет, которого формируется бюджет Арамильского городского округа. </w:t>
      </w:r>
    </w:p>
    <w:p w:rsidR="00760014" w:rsidRPr="00A37626" w:rsidRDefault="00C740AD" w:rsidP="00A37626">
      <w:pPr>
        <w:pStyle w:val="csfc41765"/>
      </w:pPr>
      <w:r w:rsidRPr="00A37626">
        <w:rPr>
          <w:rStyle w:val="cs8926e061"/>
          <w:rFonts w:ascii="Times New Roman" w:hAnsi="Times New Roman" w:cs="Times New Roman"/>
        </w:rPr>
        <w:t xml:space="preserve">В соответствии с пунктом 2 статьи 61.2 БК РФ в бюджет городского округа зачисляется налог на доходы физических лиц по нормативу 15 процентов, законом </w:t>
      </w:r>
      <w:r w:rsidRPr="00A37626">
        <w:rPr>
          <w:rStyle w:val="cs8926e061"/>
          <w:rFonts w:ascii="Times New Roman" w:hAnsi="Times New Roman" w:cs="Times New Roman"/>
        </w:rPr>
        <w:lastRenderedPageBreak/>
        <w:t>Свердловской области от 26.12.2011 № 128-ОЗ (ред. от 12.10.2015) «Об установлении единых нормативов отчислений в бюджеты муниципальных образований, расположенных на территории Свердловской области, от налога на доходы физических лиц и налогов, предусмотренных упрощенной системой налогообложения, подлежащих зачислению в областной бюджет» установлен единый норматив отчислений в размере 1 процента, законом Свердловской области от 19.12.2016 N 131-ОЗ «Об областном бюджете на 2017 год и плановый период 2018 и 2019 годов» дополнительный норматив отчисления определен в размере 19 процентов. Итого, суммарный норматив отчислений в бюджет Арамильского городского округа от данного налога составляет 35 процентов (в 2016 году – 44 процента).</w:t>
      </w:r>
    </w:p>
    <w:p w:rsidR="00760014" w:rsidRPr="00A37626" w:rsidRDefault="00C740AD" w:rsidP="00A37626">
      <w:pPr>
        <w:pStyle w:val="csfc41765"/>
      </w:pPr>
      <w:r w:rsidRPr="00A37626">
        <w:rPr>
          <w:rStyle w:val="cs8926e061"/>
          <w:rFonts w:ascii="Times New Roman" w:hAnsi="Times New Roman" w:cs="Times New Roman"/>
        </w:rPr>
        <w:t xml:space="preserve">За 2017 год в местный бюджет поступило 122 401,1 тыс. рублей налога на доходы физических лиц. Уточненный план исполнен на 100,3%. Уточненный план утвержден в размере 122 038,0 тыс. рублей. Поступления налога в сопоставимых условиях по сравнению с прошлым годом выросли на 8,5%. </w:t>
      </w:r>
    </w:p>
    <w:p w:rsidR="00760014" w:rsidRPr="00A37626" w:rsidRDefault="00C740AD" w:rsidP="00A37626">
      <w:pPr>
        <w:pStyle w:val="csfc41765"/>
      </w:pPr>
      <w:r w:rsidRPr="00A37626">
        <w:rPr>
          <w:rStyle w:val="cs8926e061"/>
          <w:rFonts w:ascii="Times New Roman" w:hAnsi="Times New Roman" w:cs="Times New Roman"/>
        </w:rPr>
        <w:t>Рост поступлений налога на доходы физических лиц в консолидированный бюджет по сравнению с 2016 годом обусловлен:</w:t>
      </w:r>
    </w:p>
    <w:p w:rsidR="00760014" w:rsidRPr="00A37626" w:rsidRDefault="00C740AD" w:rsidP="00A37626">
      <w:pPr>
        <w:pStyle w:val="csfc41765"/>
      </w:pPr>
      <w:r w:rsidRPr="00A37626">
        <w:rPr>
          <w:rStyle w:val="cs8926e061"/>
          <w:rFonts w:ascii="Times New Roman" w:hAnsi="Times New Roman" w:cs="Times New Roman"/>
        </w:rPr>
        <w:t xml:space="preserve">- ростом фонда оплаты труда (по данным </w:t>
      </w:r>
      <w:proofErr w:type="spellStart"/>
      <w:r w:rsidRPr="00A37626">
        <w:rPr>
          <w:rStyle w:val="cs8926e061"/>
          <w:rFonts w:ascii="Times New Roman" w:hAnsi="Times New Roman" w:cs="Times New Roman"/>
        </w:rPr>
        <w:t>Госстатистики</w:t>
      </w:r>
      <w:proofErr w:type="spellEnd"/>
      <w:r w:rsidRPr="00A37626">
        <w:rPr>
          <w:rStyle w:val="cs8926e061"/>
          <w:rFonts w:ascii="Times New Roman" w:hAnsi="Times New Roman" w:cs="Times New Roman"/>
        </w:rPr>
        <w:t>, фонд начисленной заработной платы за январь – сентябрь 2017 года к соответствующему периоду 2016 года составил 114,1 %, среднесписочная численность работников (без внешних совместителей) – 110,6 %; среднемесячная заработная плата одного работника составляет 36 960,5 рублей, что выше аналогичного периода прошлого года на 3,7 %);</w:t>
      </w:r>
    </w:p>
    <w:p w:rsidR="00760014" w:rsidRPr="00A37626" w:rsidRDefault="00C740AD" w:rsidP="00A37626">
      <w:pPr>
        <w:pStyle w:val="csfc41765"/>
      </w:pPr>
      <w:r w:rsidRPr="00A37626">
        <w:rPr>
          <w:rStyle w:val="cs8926e061"/>
          <w:rFonts w:ascii="Times New Roman" w:hAnsi="Times New Roman" w:cs="Times New Roman"/>
        </w:rPr>
        <w:t xml:space="preserve">- дополнительным поступлением средств в размере 2 146,8 тыс. рублей </w:t>
      </w:r>
      <w:proofErr w:type="spellStart"/>
      <w:r w:rsidRPr="00A37626">
        <w:rPr>
          <w:rStyle w:val="cs8926e061"/>
          <w:rFonts w:ascii="Times New Roman" w:hAnsi="Times New Roman" w:cs="Times New Roman"/>
        </w:rPr>
        <w:t>доначисленных</w:t>
      </w:r>
      <w:proofErr w:type="spellEnd"/>
      <w:r w:rsidRPr="00A37626">
        <w:rPr>
          <w:rStyle w:val="cs8926e061"/>
          <w:rFonts w:ascii="Times New Roman" w:hAnsi="Times New Roman" w:cs="Times New Roman"/>
        </w:rPr>
        <w:t xml:space="preserve"> по результатам выездных и камеральных налоговых проверок;</w:t>
      </w:r>
    </w:p>
    <w:p w:rsidR="00760014" w:rsidRPr="00A37626" w:rsidRDefault="00C740AD" w:rsidP="00A37626">
      <w:pPr>
        <w:pStyle w:val="csfc41765"/>
      </w:pPr>
      <w:r w:rsidRPr="00A37626">
        <w:rPr>
          <w:rStyle w:val="cs8926e061"/>
          <w:rFonts w:ascii="Times New Roman" w:hAnsi="Times New Roman" w:cs="Times New Roman"/>
        </w:rPr>
        <w:t>- ростом отчислений от АО «</w:t>
      </w:r>
      <w:proofErr w:type="spellStart"/>
      <w:r w:rsidRPr="00A37626">
        <w:rPr>
          <w:rStyle w:val="cs8926e061"/>
          <w:rFonts w:ascii="Times New Roman" w:hAnsi="Times New Roman" w:cs="Times New Roman"/>
        </w:rPr>
        <w:t>Монди</w:t>
      </w:r>
      <w:proofErr w:type="spellEnd"/>
      <w:r w:rsidRPr="00A37626">
        <w:rPr>
          <w:rStyle w:val="cs8926e061"/>
          <w:rFonts w:ascii="Times New Roman" w:hAnsi="Times New Roman" w:cs="Times New Roman"/>
        </w:rPr>
        <w:t xml:space="preserve"> </w:t>
      </w:r>
      <w:proofErr w:type="spellStart"/>
      <w:r w:rsidRPr="00A37626">
        <w:rPr>
          <w:rStyle w:val="cs8926e061"/>
          <w:rFonts w:ascii="Times New Roman" w:hAnsi="Times New Roman" w:cs="Times New Roman"/>
        </w:rPr>
        <w:t>Уралпластик</w:t>
      </w:r>
      <w:proofErr w:type="spellEnd"/>
      <w:r w:rsidRPr="00A37626">
        <w:rPr>
          <w:rStyle w:val="cs8926e061"/>
          <w:rFonts w:ascii="Times New Roman" w:hAnsi="Times New Roman" w:cs="Times New Roman"/>
        </w:rPr>
        <w:t xml:space="preserve">» и от ООО «Силур», в связи увеличением штата сотрудников. </w:t>
      </w:r>
    </w:p>
    <w:p w:rsidR="00760014" w:rsidRPr="00A37626" w:rsidRDefault="00C740AD" w:rsidP="00F94C4C">
      <w:pPr>
        <w:pStyle w:val="cs2e86d3a6"/>
        <w:spacing w:before="240" w:after="240"/>
      </w:pPr>
      <w:r w:rsidRPr="00A37626">
        <w:rPr>
          <w:rStyle w:val="cs5bec2c281"/>
          <w:rFonts w:ascii="Times New Roman" w:hAnsi="Times New Roman" w:cs="Times New Roman"/>
        </w:rPr>
        <w:t>Акцизы на нефтепродукты</w:t>
      </w:r>
    </w:p>
    <w:p w:rsidR="00760014" w:rsidRPr="00A37626" w:rsidRDefault="00C740AD" w:rsidP="00A37626">
      <w:pPr>
        <w:pStyle w:val="cs3266721a"/>
      </w:pPr>
      <w:r w:rsidRPr="00A37626">
        <w:rPr>
          <w:rStyle w:val="cs8926e061"/>
          <w:rFonts w:ascii="Times New Roman" w:hAnsi="Times New Roman" w:cs="Times New Roman"/>
        </w:rPr>
        <w:t>В соответствии с пунктом 3.1 статьи 58 Бюджетного кодекса, законом Свердловской области от 19.12.2016 N 131-ОЗ «Об областном бюджете на 2017 год и плановый период 2018 и 2019 годов» на 2017 год установлен дифференцированный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w:t>
      </w:r>
      <w:proofErr w:type="spellStart"/>
      <w:r w:rsidRPr="00A37626">
        <w:rPr>
          <w:rStyle w:val="cs8926e061"/>
          <w:rFonts w:ascii="Times New Roman" w:hAnsi="Times New Roman" w:cs="Times New Roman"/>
        </w:rPr>
        <w:t>инжекторных</w:t>
      </w:r>
      <w:proofErr w:type="spellEnd"/>
      <w:r w:rsidRPr="00A37626">
        <w:rPr>
          <w:rStyle w:val="cs8926e061"/>
          <w:rFonts w:ascii="Times New Roman" w:hAnsi="Times New Roman" w:cs="Times New Roman"/>
        </w:rPr>
        <w:t>) двигателей, производимые на территории Российской Федерации в размере 0,03381 процента (в 2016 году - 0,03438 процента).</w:t>
      </w:r>
    </w:p>
    <w:p w:rsidR="00760014" w:rsidRPr="00A37626" w:rsidRDefault="00C740AD" w:rsidP="00A37626">
      <w:pPr>
        <w:pStyle w:val="cs3266721a"/>
      </w:pPr>
      <w:r w:rsidRPr="00A37626">
        <w:rPr>
          <w:rStyle w:val="cs8926e061"/>
          <w:rFonts w:ascii="Times New Roman" w:hAnsi="Times New Roman" w:cs="Times New Roman"/>
        </w:rPr>
        <w:t>Доходы от уплаты акцизов на нефтепродукты за отчетный период составили 3 502,1 тыс. рублей или 101,7 % к уточненному плану (рост на 57,1 тыс. рублей). План уточнен в размере 3 445,0 тыс. рублей. По сравнению с прошлым годом поступления снизились на 1 051,7 тыс. рублей или на 23%, что обусловлено снижением норматива отчислений в местный бюджет и снижением с 1 января 2017 года ставок на дизельное топливо, на моторные масла для дизельных и (или) карбюраторных (</w:t>
      </w:r>
      <w:proofErr w:type="spellStart"/>
      <w:r w:rsidRPr="00A37626">
        <w:rPr>
          <w:rStyle w:val="cs8926e061"/>
          <w:rFonts w:ascii="Times New Roman" w:hAnsi="Times New Roman" w:cs="Times New Roman"/>
        </w:rPr>
        <w:t>инжекторных</w:t>
      </w:r>
      <w:proofErr w:type="spellEnd"/>
      <w:r w:rsidRPr="00A37626">
        <w:rPr>
          <w:rStyle w:val="cs8926e061"/>
          <w:rFonts w:ascii="Times New Roman" w:hAnsi="Times New Roman" w:cs="Times New Roman"/>
        </w:rPr>
        <w:t>) двигателей, на прямогонный бензин.</w:t>
      </w:r>
    </w:p>
    <w:p w:rsidR="00760014" w:rsidRPr="00A37626" w:rsidRDefault="00C740AD" w:rsidP="00F94C4C">
      <w:pPr>
        <w:pStyle w:val="cs2e86d3a6"/>
        <w:spacing w:before="240" w:after="240"/>
      </w:pPr>
      <w:r w:rsidRPr="00A37626">
        <w:rPr>
          <w:rStyle w:val="cs5bec2c281"/>
          <w:rFonts w:ascii="Times New Roman" w:hAnsi="Times New Roman" w:cs="Times New Roman"/>
        </w:rPr>
        <w:t>Налог, взимаемый в связи с применением упрощенной системы налогообложения</w:t>
      </w:r>
    </w:p>
    <w:p w:rsidR="00760014" w:rsidRPr="00A37626" w:rsidRDefault="00C740AD" w:rsidP="00A37626">
      <w:pPr>
        <w:pStyle w:val="cs3266721a"/>
      </w:pPr>
      <w:r w:rsidRPr="00A37626">
        <w:rPr>
          <w:rStyle w:val="cs8926e061"/>
          <w:rFonts w:ascii="Times New Roman" w:hAnsi="Times New Roman" w:cs="Times New Roman"/>
        </w:rPr>
        <w:t xml:space="preserve">В соответствии с законом Свердловской области от 26.12.2011 № 128-ОЗ (ред. от 12.10.2015) «Об установлении единых нормативов отчислений в бюджеты муниципальных образований, расположенных на территории Свердловской области, от налога на доходы физических лиц и налогов, предусмотренных упрощенной системой налогообложения, подлежащих зачислению в областной бюджет» с 1 января 2016 года установлен единый норматив отчислений в местный бюджет в размере 15 процента от </w:t>
      </w:r>
      <w:r w:rsidRPr="00A37626">
        <w:rPr>
          <w:rStyle w:val="cs8926e061"/>
          <w:rFonts w:ascii="Times New Roman" w:hAnsi="Times New Roman" w:cs="Times New Roman"/>
        </w:rPr>
        <w:lastRenderedPageBreak/>
        <w:t>налога, взимаемый в связи с применением упрощенной системы налогообложения с территории.</w:t>
      </w:r>
    </w:p>
    <w:p w:rsidR="00760014" w:rsidRPr="00A37626" w:rsidRDefault="00C740AD" w:rsidP="00A37626">
      <w:pPr>
        <w:pStyle w:val="cs3266721a"/>
      </w:pPr>
      <w:r w:rsidRPr="00A37626">
        <w:rPr>
          <w:rStyle w:val="cs8926e061"/>
          <w:rFonts w:ascii="Times New Roman" w:hAnsi="Times New Roman" w:cs="Times New Roman"/>
        </w:rPr>
        <w:t>За отчетный период поступления налога составили 8 133,4 тыс. рублей или 98,7 % от уточненного плана (уточненный план утвержден в размере 8 244,0 тыс. рублей). Неисполнение прогноза обусловлено ростом недоимки.</w:t>
      </w:r>
      <w:r w:rsidRPr="00A37626">
        <w:rPr>
          <w:rStyle w:val="cs1b16eeb51"/>
          <w:rFonts w:ascii="Times New Roman" w:hAnsi="Times New Roman" w:cs="Times New Roman"/>
          <w:sz w:val="24"/>
          <w:szCs w:val="24"/>
        </w:rPr>
        <w:t xml:space="preserve"> </w:t>
      </w:r>
    </w:p>
    <w:p w:rsidR="00760014" w:rsidRPr="00A37626" w:rsidRDefault="00C740AD" w:rsidP="00A37626">
      <w:pPr>
        <w:pStyle w:val="cs3266721a"/>
      </w:pPr>
      <w:r w:rsidRPr="00A37626">
        <w:rPr>
          <w:rStyle w:val="cs8926e061"/>
          <w:rFonts w:ascii="Times New Roman" w:hAnsi="Times New Roman" w:cs="Times New Roman"/>
        </w:rPr>
        <w:t>По сравнению с прошлым годом поступления выросли на 17% или на 1 189,3 тыс. рублей. Рост поступлений связан с ростом количества налогоплательщиков, применяющих упрощенную систему налогообложения и ростом индекса потребительских цен.</w:t>
      </w:r>
    </w:p>
    <w:p w:rsidR="00760014" w:rsidRPr="00A37626" w:rsidRDefault="00C740AD" w:rsidP="00A37626">
      <w:pPr>
        <w:pStyle w:val="csd4d56a86"/>
        <w:jc w:val="both"/>
      </w:pPr>
      <w:r w:rsidRPr="00A37626">
        <w:rPr>
          <w:rStyle w:val="cs5bec2c281"/>
          <w:rFonts w:ascii="Times New Roman" w:hAnsi="Times New Roman" w:cs="Times New Roman"/>
        </w:rPr>
        <w:t>Единый налог на вмененный доход для отдельных видов деятельности</w:t>
      </w:r>
    </w:p>
    <w:p w:rsidR="00760014" w:rsidRPr="00A37626" w:rsidRDefault="00C740AD" w:rsidP="00A37626">
      <w:pPr>
        <w:pStyle w:val="cs80d9435b"/>
      </w:pPr>
      <w:r w:rsidRPr="00A37626">
        <w:rPr>
          <w:rStyle w:val="cs8926e061"/>
          <w:rFonts w:ascii="Times New Roman" w:hAnsi="Times New Roman" w:cs="Times New Roman"/>
        </w:rPr>
        <w:t>За 2017 год поступления единого налога на вмененный доход составили 17 720,9 тыс. рублей, уточненный план исполнен на 98,7 %. Уточненный годовой план утвержден в размере 17 958,0 тыс. рублей.</w:t>
      </w:r>
    </w:p>
    <w:p w:rsidR="00760014" w:rsidRPr="00A37626" w:rsidRDefault="00C740AD" w:rsidP="00A37626">
      <w:pPr>
        <w:pStyle w:val="cs3266721a"/>
      </w:pPr>
      <w:r w:rsidRPr="00A37626">
        <w:rPr>
          <w:rStyle w:val="cs8926e061"/>
          <w:rFonts w:ascii="Times New Roman" w:hAnsi="Times New Roman" w:cs="Times New Roman"/>
        </w:rPr>
        <w:t>Снижение поступлений к уровню прошлого года на 1% или на 184,6 тыс. рублей.</w:t>
      </w:r>
    </w:p>
    <w:p w:rsidR="00760014" w:rsidRPr="00A37626" w:rsidRDefault="00C740AD" w:rsidP="00A37626">
      <w:pPr>
        <w:pStyle w:val="cs3266721a"/>
      </w:pPr>
      <w:r w:rsidRPr="00A37626">
        <w:rPr>
          <w:rStyle w:val="cs8926e061"/>
          <w:rFonts w:ascii="Times New Roman" w:hAnsi="Times New Roman" w:cs="Times New Roman"/>
        </w:rPr>
        <w:t xml:space="preserve">Неисполнение плана и снижение поступлений к прошлому году обусловлено уменьшением количества налогоплательщиков, применяющих данный вид системы налогообложения (на 16,8%) и уменьшением количества физических показателей, применяемых для исчисления суммы ЕНВД (на 14,7%). </w:t>
      </w:r>
    </w:p>
    <w:p w:rsidR="00760014" w:rsidRPr="00A37626" w:rsidRDefault="00C740AD" w:rsidP="00F94C4C">
      <w:pPr>
        <w:pStyle w:val="cs7e62d2b4"/>
        <w:spacing w:before="240"/>
      </w:pPr>
      <w:r w:rsidRPr="00A37626">
        <w:rPr>
          <w:rStyle w:val="cs5bec2c281"/>
          <w:rFonts w:ascii="Times New Roman" w:hAnsi="Times New Roman" w:cs="Times New Roman"/>
        </w:rPr>
        <w:t>Налог, взимаемый в связи с применением патентной системы налогообложения</w:t>
      </w:r>
    </w:p>
    <w:p w:rsidR="00760014" w:rsidRPr="00A37626" w:rsidRDefault="00C740AD" w:rsidP="00A37626">
      <w:pPr>
        <w:pStyle w:val="cs7fb5c607"/>
      </w:pPr>
      <w:r w:rsidRPr="00A37626">
        <w:rPr>
          <w:rStyle w:val="cs8926e061"/>
          <w:rFonts w:ascii="Times New Roman" w:hAnsi="Times New Roman" w:cs="Times New Roman"/>
        </w:rPr>
        <w:t>Уточненный план по данному источнику утвержден в размере 1 309,0 тыс. рублей. Поступления составили 1 278,1 тыс. рублей или 97,6 % к уточненному годовому плану. План не исполнен на 30,9 тыс. рублей,</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в связи увеличением количества индивидуальных предпринимателей, применяющих нулевую ставку.</w:t>
      </w:r>
    </w:p>
    <w:p w:rsidR="00760014" w:rsidRPr="00A37626" w:rsidRDefault="00C740AD" w:rsidP="00A37626">
      <w:pPr>
        <w:pStyle w:val="cs7fb5c607"/>
      </w:pPr>
      <w:r w:rsidRPr="00A37626">
        <w:rPr>
          <w:rStyle w:val="cs8926e061"/>
          <w:rFonts w:ascii="Times New Roman" w:hAnsi="Times New Roman" w:cs="Times New Roman"/>
        </w:rPr>
        <w:t xml:space="preserve">Рос поступлений к уровню прошлого года на 22% или на 230,8 тыс. рублей, что обусловлено ростом числа налогоплательщиков, применяющих патентную систему налогообложения. За отчетный период было выдано 115 патента, что на 43 патента больше, чем в прошлом году. </w:t>
      </w:r>
    </w:p>
    <w:p w:rsidR="00760014" w:rsidRPr="00A37626" w:rsidRDefault="00C740AD" w:rsidP="00F94C4C">
      <w:pPr>
        <w:pStyle w:val="cs7e62d2b4"/>
        <w:spacing w:before="240"/>
      </w:pPr>
      <w:r w:rsidRPr="00A37626">
        <w:rPr>
          <w:rStyle w:val="cs5bec2c281"/>
          <w:rFonts w:ascii="Times New Roman" w:hAnsi="Times New Roman" w:cs="Times New Roman"/>
        </w:rPr>
        <w:t>Налог на имущество физических лиц</w:t>
      </w:r>
    </w:p>
    <w:p w:rsidR="00760014" w:rsidRPr="00A37626" w:rsidRDefault="00C740AD" w:rsidP="00A37626">
      <w:pPr>
        <w:pStyle w:val="csfc41765"/>
      </w:pPr>
      <w:r w:rsidRPr="00A37626">
        <w:rPr>
          <w:rStyle w:val="cs8926e061"/>
          <w:rFonts w:ascii="Times New Roman" w:hAnsi="Times New Roman" w:cs="Times New Roman"/>
        </w:rPr>
        <w:t xml:space="preserve">Уточненный годовой план по налогу на имущество физических лиц на 2017 год утвержден в размере 9 983,0 тыс. рублей. Исполнение налога за отчетный период составило 9 675,3 тыс. рублей или 96,9% к уточненному плану. Неисполнение плана обусловлено ростом задолженности в связи с </w:t>
      </w:r>
      <w:bookmarkStart w:id="0" w:name="_dx_frag_StartFragment"/>
      <w:bookmarkEnd w:id="0"/>
      <w:r w:rsidRPr="00A37626">
        <w:rPr>
          <w:rStyle w:val="cs1b16eeb51"/>
          <w:rFonts w:ascii="Times New Roman" w:hAnsi="Times New Roman" w:cs="Times New Roman"/>
          <w:sz w:val="24"/>
          <w:szCs w:val="24"/>
        </w:rPr>
        <w:t>несвоевременной уплатой налога налогоплательщиками</w:t>
      </w:r>
      <w:r w:rsidRPr="00A37626">
        <w:rPr>
          <w:rStyle w:val="cs8926e061"/>
          <w:rFonts w:ascii="Times New Roman" w:hAnsi="Times New Roman" w:cs="Times New Roman"/>
        </w:rPr>
        <w:t>, так согласно отчетности, предоставляемой Управлением Федеральной налоговой службы Свердловской области, по ф. 0503169 «Сведения по дебиторской и кредиторской задолженности», совокупная задолженность по налогу на имущество физических лиц на 01.01.2018 составляет 11 188,2 тыс. рублей, рост по сравнению с началом года на 103,2% или на 346,3 тыс. рублей.</w:t>
      </w:r>
    </w:p>
    <w:p w:rsidR="00A342D1" w:rsidRDefault="00C740AD" w:rsidP="00A342D1">
      <w:pPr>
        <w:pStyle w:val="csfc41765"/>
        <w:rPr>
          <w:rStyle w:val="cs8926e061"/>
          <w:rFonts w:ascii="Times New Roman" w:hAnsi="Times New Roman" w:cs="Times New Roman"/>
        </w:rPr>
      </w:pPr>
      <w:r w:rsidRPr="00A37626">
        <w:rPr>
          <w:rStyle w:val="cs8926e061"/>
          <w:rFonts w:ascii="Times New Roman" w:hAnsi="Times New Roman" w:cs="Times New Roman"/>
        </w:rPr>
        <w:t xml:space="preserve">Рост поступлений к прошлому году на 39% или на 2 705,1 тыс. рублей обусловлен улучшением налоговой дисциплины налогоплательщиков в отчетном году по сравнению с прошлым. </w:t>
      </w:r>
    </w:p>
    <w:p w:rsidR="00760014" w:rsidRPr="00A37626" w:rsidRDefault="00C740AD" w:rsidP="00A342D1">
      <w:pPr>
        <w:pStyle w:val="csfc41765"/>
        <w:spacing w:after="240"/>
        <w:ind w:firstLine="142"/>
        <w:jc w:val="center"/>
      </w:pPr>
      <w:r w:rsidRPr="00A37626">
        <w:rPr>
          <w:rStyle w:val="cs5bec2c281"/>
          <w:rFonts w:ascii="Times New Roman" w:hAnsi="Times New Roman" w:cs="Times New Roman"/>
        </w:rPr>
        <w:t>Земельный налог</w:t>
      </w:r>
    </w:p>
    <w:p w:rsidR="00760014" w:rsidRPr="00A37626" w:rsidRDefault="00C740AD" w:rsidP="00A37626">
      <w:pPr>
        <w:pStyle w:val="cs7fb5c607"/>
      </w:pPr>
      <w:r w:rsidRPr="00A37626">
        <w:rPr>
          <w:rStyle w:val="cs8926e061"/>
          <w:rFonts w:ascii="Times New Roman" w:hAnsi="Times New Roman" w:cs="Times New Roman"/>
        </w:rPr>
        <w:t xml:space="preserve">Уточненный план поступлений по земельному налогу на 2017 год утвержден в размере 46 805,0 тыс. рублей. Исполнение составляет 45 756,5 тыс. рублей или 97,8% к уточненному плану, в т. ч.: </w:t>
      </w:r>
    </w:p>
    <w:p w:rsidR="00760014" w:rsidRPr="00A37626" w:rsidRDefault="00C740AD" w:rsidP="00A37626">
      <w:pPr>
        <w:pStyle w:val="cs7fb5c607"/>
      </w:pPr>
      <w:r w:rsidRPr="00A37626">
        <w:rPr>
          <w:rStyle w:val="cs8926e061"/>
          <w:rFonts w:ascii="Times New Roman" w:hAnsi="Times New Roman" w:cs="Times New Roman"/>
        </w:rPr>
        <w:t>- земельный налог с организаций, обладающих земельным участком, расположенным в границах городских округов - 24 381,8 тыс. рублей;</w:t>
      </w:r>
    </w:p>
    <w:p w:rsidR="00760014" w:rsidRPr="00A37626" w:rsidRDefault="00C740AD" w:rsidP="00A37626">
      <w:pPr>
        <w:pStyle w:val="cs7fb5c607"/>
      </w:pPr>
      <w:r w:rsidRPr="00A37626">
        <w:rPr>
          <w:rStyle w:val="cs8926e061"/>
          <w:rFonts w:ascii="Times New Roman" w:hAnsi="Times New Roman" w:cs="Times New Roman"/>
        </w:rPr>
        <w:lastRenderedPageBreak/>
        <w:t xml:space="preserve">- земельный налог с физических лиц, обладающих земельным участком, расположенным в границах городских округов - 21 374,7 тыс. рублей. </w:t>
      </w:r>
    </w:p>
    <w:p w:rsidR="00760014" w:rsidRPr="00A37626" w:rsidRDefault="00C740AD" w:rsidP="00A37626">
      <w:pPr>
        <w:pStyle w:val="cs7fb5c607"/>
      </w:pPr>
      <w:r w:rsidRPr="00A37626">
        <w:rPr>
          <w:rStyle w:val="cs8926e061"/>
          <w:rFonts w:ascii="Times New Roman" w:hAnsi="Times New Roman" w:cs="Times New Roman"/>
        </w:rPr>
        <w:t>Снижение к уровню прошлого года на 1 482,9 тыс. рублей или на 3%.</w:t>
      </w:r>
    </w:p>
    <w:p w:rsidR="00760014" w:rsidRPr="00A37626" w:rsidRDefault="00C740AD" w:rsidP="00A37626">
      <w:pPr>
        <w:pStyle w:val="cs7fb5c607"/>
      </w:pPr>
      <w:r w:rsidRPr="00A37626">
        <w:rPr>
          <w:rStyle w:val="cs8926e061"/>
          <w:rFonts w:ascii="Times New Roman" w:hAnsi="Times New Roman" w:cs="Times New Roman"/>
        </w:rPr>
        <w:t xml:space="preserve">Невыполнение плана и снижение поступлений по сравнению с прошлым годом обусловлено ростом недоимки, а также со снижением в судебном порядке кадастровой стоимости земельных участков. В 2017 году было рассмотрено в судебных органах 14 исков по признанию кадастровой стоимости земли равной рыночной, в результате чего размер оспариваемой стоимости снизили в два раза. </w:t>
      </w:r>
    </w:p>
    <w:p w:rsidR="00760014" w:rsidRPr="00A37626" w:rsidRDefault="00C740AD" w:rsidP="00F94C4C">
      <w:pPr>
        <w:pStyle w:val="cs7e62d2b4"/>
        <w:spacing w:before="240"/>
      </w:pPr>
      <w:r w:rsidRPr="00A37626">
        <w:rPr>
          <w:rStyle w:val="cs5bec2c281"/>
          <w:rFonts w:ascii="Times New Roman" w:hAnsi="Times New Roman" w:cs="Times New Roman"/>
        </w:rPr>
        <w:t>Государственная пошлина</w:t>
      </w:r>
    </w:p>
    <w:p w:rsidR="00760014" w:rsidRPr="00A37626" w:rsidRDefault="00C740AD" w:rsidP="00A37626">
      <w:pPr>
        <w:pStyle w:val="cs7fb5c607"/>
      </w:pPr>
      <w:r w:rsidRPr="00A37626">
        <w:rPr>
          <w:rStyle w:val="cs8926e061"/>
          <w:rFonts w:ascii="Times New Roman" w:hAnsi="Times New Roman" w:cs="Times New Roman"/>
        </w:rPr>
        <w:t xml:space="preserve">Уточненный план по государственной пошлине за 2017 год установлен в размере 1 114,0 тыс. рублей. Поступления по данному источнику за отчетный период составили 1 156,6 тыс. рублей или 103,8 % к уточненному плану. </w:t>
      </w:r>
    </w:p>
    <w:p w:rsidR="00760014" w:rsidRPr="00A37626" w:rsidRDefault="00C740AD" w:rsidP="00A37626">
      <w:pPr>
        <w:pStyle w:val="cs7fb5c607"/>
      </w:pPr>
      <w:r w:rsidRPr="00A37626">
        <w:rPr>
          <w:rStyle w:val="cs8926e061"/>
          <w:rFonts w:ascii="Times New Roman" w:hAnsi="Times New Roman" w:cs="Times New Roman"/>
        </w:rPr>
        <w:t>К уровню прошлого года наблюдается рост поступлений на 19 % или на 182,5 тыс. рублей.</w:t>
      </w:r>
    </w:p>
    <w:p w:rsidR="00760014" w:rsidRPr="00A37626" w:rsidRDefault="00C740AD" w:rsidP="00A37626">
      <w:pPr>
        <w:pStyle w:val="cs7fb5c607"/>
      </w:pPr>
      <w:r w:rsidRPr="00A37626">
        <w:rPr>
          <w:rStyle w:val="cs8926e061"/>
          <w:rFonts w:ascii="Times New Roman" w:hAnsi="Times New Roman" w:cs="Times New Roman"/>
        </w:rPr>
        <w:t>Перевыполнение плана и рост поступлений к прошлому году, обусловлено ростом поступлений госпошлины по делам, рассматриваемым в судах общей юрисдикции.</w:t>
      </w:r>
    </w:p>
    <w:p w:rsidR="00760014" w:rsidRPr="00A37626" w:rsidRDefault="00C740AD" w:rsidP="00F94C4C">
      <w:pPr>
        <w:pStyle w:val="cs2e86d3a6"/>
        <w:spacing w:before="240" w:after="240"/>
      </w:pPr>
      <w:r w:rsidRPr="00A37626">
        <w:rPr>
          <w:rStyle w:val="csd4c7bd781"/>
          <w:rFonts w:ascii="Times New Roman" w:hAnsi="Times New Roman" w:cs="Times New Roman"/>
          <w:sz w:val="24"/>
          <w:szCs w:val="24"/>
        </w:rPr>
        <w:t>НЕНАЛОГОВЫЕ ДОХОДЫ</w:t>
      </w:r>
    </w:p>
    <w:p w:rsidR="00760014" w:rsidRPr="00A37626" w:rsidRDefault="00C740AD" w:rsidP="00A37626">
      <w:pPr>
        <w:pStyle w:val="cs88b29851"/>
      </w:pPr>
      <w:r w:rsidRPr="00A37626">
        <w:rPr>
          <w:rStyle w:val="cs8926e061"/>
          <w:rFonts w:ascii="Times New Roman" w:hAnsi="Times New Roman" w:cs="Times New Roman"/>
        </w:rPr>
        <w:t>Доля неналоговых доходов, поступающих в бюджет городского округа 2017 году в сумме собственных доходов составила 22,3 %. Прогнозные значения исполнены на 86,5%.</w:t>
      </w:r>
    </w:p>
    <w:p w:rsidR="00760014" w:rsidRPr="00A37626" w:rsidRDefault="00C740AD" w:rsidP="00F94C4C">
      <w:pPr>
        <w:pStyle w:val="csc67cfa75"/>
        <w:spacing w:before="240" w:after="240"/>
        <w:ind w:firstLine="0"/>
      </w:pPr>
      <w:r w:rsidRPr="00A37626">
        <w:rPr>
          <w:rStyle w:val="cs5bec2c281"/>
          <w:rFonts w:ascii="Times New Roman" w:hAnsi="Times New Roman" w:cs="Times New Roman"/>
        </w:rPr>
        <w:t>Доходы от использования имущества, находящегося в государственной</w:t>
      </w:r>
      <w:r w:rsidR="00F94C4C">
        <w:rPr>
          <w:rStyle w:val="cs5bec2c281"/>
          <w:rFonts w:ascii="Times New Roman" w:hAnsi="Times New Roman" w:cs="Times New Roman"/>
        </w:rPr>
        <w:t xml:space="preserve">              </w:t>
      </w:r>
      <w:r w:rsidR="001B3EE9">
        <w:rPr>
          <w:rStyle w:val="cs5bec2c281"/>
          <w:rFonts w:ascii="Times New Roman" w:hAnsi="Times New Roman" w:cs="Times New Roman"/>
        </w:rPr>
        <w:t xml:space="preserve">             </w:t>
      </w:r>
      <w:r w:rsidRPr="00A37626">
        <w:rPr>
          <w:rStyle w:val="cs5bec2c281"/>
          <w:rFonts w:ascii="Times New Roman" w:hAnsi="Times New Roman" w:cs="Times New Roman"/>
        </w:rPr>
        <w:t>и муниципальной собственности</w:t>
      </w:r>
    </w:p>
    <w:p w:rsidR="00760014" w:rsidRPr="00A37626" w:rsidRDefault="00C740AD" w:rsidP="00A37626">
      <w:pPr>
        <w:pStyle w:val="cs7fb5c607"/>
      </w:pPr>
      <w:r w:rsidRPr="00A37626">
        <w:rPr>
          <w:rStyle w:val="cs8926e061"/>
          <w:rFonts w:ascii="Times New Roman" w:hAnsi="Times New Roman" w:cs="Times New Roman"/>
        </w:rPr>
        <w:t xml:space="preserve">За 2017 года в бюджет городского округа поступили доходы от использования имущества, находящегося в государственной и муниципальной собственности в размере 16277,4 тыс. рублей, уточненный годовой план исполнен на 98 % (годовой план уточнен в размере 16 672,0 тыс. рублей). </w:t>
      </w:r>
    </w:p>
    <w:p w:rsidR="00760014" w:rsidRPr="00A37626" w:rsidRDefault="00C740AD" w:rsidP="00A37626">
      <w:pPr>
        <w:pStyle w:val="cs7fb5c607"/>
      </w:pPr>
      <w:r w:rsidRPr="00A37626">
        <w:rPr>
          <w:rStyle w:val="cs8926e061"/>
          <w:rFonts w:ascii="Times New Roman" w:hAnsi="Times New Roman" w:cs="Times New Roman"/>
        </w:rPr>
        <w:t>Основным источником доходов местного бюджета от использования имущества, находящегося в муниципальной и государственной собственности, являются поступления,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12 933,1 тыс. рублей или 96,4% от уточненного плана (уточненный план утвержден в размере 13 418,0 тыс. рублей).</w:t>
      </w:r>
      <w:r w:rsidRPr="00A37626">
        <w:rPr>
          <w:rStyle w:val="csed4d2fd21"/>
          <w:rFonts w:ascii="Times New Roman" w:hAnsi="Times New Roman" w:cs="Times New Roman"/>
        </w:rPr>
        <w:t xml:space="preserve"> </w:t>
      </w:r>
    </w:p>
    <w:p w:rsidR="00760014" w:rsidRPr="00A37626" w:rsidRDefault="00C740AD" w:rsidP="00A37626">
      <w:pPr>
        <w:pStyle w:val="cs7fb5c607"/>
      </w:pPr>
      <w:r w:rsidRPr="00A37626">
        <w:rPr>
          <w:rStyle w:val="cs8926e061"/>
          <w:rFonts w:ascii="Times New Roman" w:hAnsi="Times New Roman" w:cs="Times New Roman"/>
        </w:rPr>
        <w:t>По сравнению с 2016 годом поступления снизились на 1 958,8 тыс. рублей или на 13%.</w:t>
      </w:r>
    </w:p>
    <w:p w:rsidR="00760014" w:rsidRPr="00A37626" w:rsidRDefault="00C740AD" w:rsidP="00A37626">
      <w:pPr>
        <w:pStyle w:val="cs7fb5c607"/>
      </w:pPr>
      <w:r w:rsidRPr="00A37626">
        <w:rPr>
          <w:rStyle w:val="cs8926e061"/>
          <w:rFonts w:ascii="Times New Roman" w:hAnsi="Times New Roman" w:cs="Times New Roman"/>
        </w:rPr>
        <w:t xml:space="preserve">Одной из причин снижения поступлений является сокращение арендуемых земель. В 2017 году площадь земель, сдаваемых в аренду, сократились на 124132 </w:t>
      </w:r>
      <w:proofErr w:type="spellStart"/>
      <w:r w:rsidRPr="00A37626">
        <w:rPr>
          <w:rStyle w:val="cs8926e061"/>
          <w:rFonts w:ascii="Times New Roman" w:hAnsi="Times New Roman" w:cs="Times New Roman"/>
        </w:rPr>
        <w:t>кв.м</w:t>
      </w:r>
      <w:proofErr w:type="spellEnd"/>
      <w:r w:rsidRPr="00A37626">
        <w:rPr>
          <w:rStyle w:val="cs8926e061"/>
          <w:rFonts w:ascii="Times New Roman" w:hAnsi="Times New Roman" w:cs="Times New Roman"/>
        </w:rPr>
        <w:t xml:space="preserve">. Действие 79 договоров аренды было прекращено, в том числе и в связи с выкупом арендаторами земельных участков под расположенными на них объектами капитального строительства. Также, на снижение поступлений сказалось и снижение кадастровой стоимости земельных участков, сдаваемых в аренду, в результате оспаривания арендаторами кадастровой стоимости земель. </w:t>
      </w:r>
    </w:p>
    <w:p w:rsidR="00760014" w:rsidRPr="00A37626" w:rsidRDefault="00C740AD" w:rsidP="00A37626">
      <w:pPr>
        <w:pStyle w:val="cs7fb5c607"/>
      </w:pPr>
      <w:r w:rsidRPr="00A37626">
        <w:rPr>
          <w:rStyle w:val="cs8926e061"/>
          <w:rFonts w:ascii="Times New Roman" w:hAnsi="Times New Roman" w:cs="Times New Roman"/>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за отчетный период составили 103,6 тыс. рублей или 99,6 % к плану (план утвержден в размере 104,0 тыс. рублей). По сравнению с аналогичным периодом </w:t>
      </w:r>
      <w:r w:rsidRPr="00A37626">
        <w:rPr>
          <w:rStyle w:val="cs8926e061"/>
          <w:rFonts w:ascii="Times New Roman" w:hAnsi="Times New Roman" w:cs="Times New Roman"/>
        </w:rPr>
        <w:lastRenderedPageBreak/>
        <w:t xml:space="preserve">прошлого года поступления снизились на 9% или на 10,6 тыс. рублей, что связано с поступлением в 2016 году задолженности прошлых периодов от арендаторов. </w:t>
      </w:r>
    </w:p>
    <w:p w:rsidR="00760014" w:rsidRPr="00A37626" w:rsidRDefault="00C740AD" w:rsidP="00A37626">
      <w:pPr>
        <w:pStyle w:val="cs7fb5c607"/>
      </w:pPr>
      <w:r w:rsidRPr="00A37626">
        <w:rPr>
          <w:rStyle w:val="cs8926e061"/>
          <w:rFonts w:ascii="Times New Roman" w:hAnsi="Times New Roman" w:cs="Times New Roman"/>
        </w:rPr>
        <w:t xml:space="preserve">Доходы от сдачи в аренду имущества, составляющего казну городских округов (за исключением земельных участков) составили 2 169,3 тыс. рублей или 104,4% к уточненному плану (годовой план утвержден в размере 2 078,0 тыс. рублей), в том числе: </w:t>
      </w:r>
    </w:p>
    <w:p w:rsidR="00760014" w:rsidRPr="00A37626" w:rsidRDefault="00C740AD" w:rsidP="00A37626">
      <w:pPr>
        <w:pStyle w:val="cs7fb5c607"/>
      </w:pPr>
      <w:r w:rsidRPr="00A37626">
        <w:rPr>
          <w:rStyle w:val="cs8926e061"/>
          <w:rFonts w:ascii="Times New Roman" w:hAnsi="Times New Roman" w:cs="Times New Roman"/>
        </w:rPr>
        <w:t>- доходы от сдачи в аренду объектов нежилого фонда городских округов, находящихся в казне городских округов и не являющихся памятниками истории, культуры и градостроительства составляют 1 587,2 тыс. рублей. В отчетном периоде поступления средств по договорам осуществляются в соответствии с установленными графиками. Снижение к прошлому году на 45% или на 1 290,6 тыс. рублей, что обусловлено поступлением в 1 полугодии 2016 года средств от арендаторов-должников в погашение задолженности прошлых лет в размере 803 тыс. рублей, а также выкупом арендатором одного объекта и расторжением шести договоров по инициативе арендаторов;</w:t>
      </w:r>
    </w:p>
    <w:p w:rsidR="00760014" w:rsidRPr="00A37626" w:rsidRDefault="00C740AD" w:rsidP="00A37626">
      <w:pPr>
        <w:pStyle w:val="cs7fb5c607"/>
      </w:pPr>
      <w:r w:rsidRPr="00A37626">
        <w:rPr>
          <w:rStyle w:val="cs8926e061"/>
          <w:rFonts w:ascii="Times New Roman" w:hAnsi="Times New Roman" w:cs="Times New Roman"/>
        </w:rPr>
        <w:t>- плата за пользование жилыми помещениями (плата за наём) муниципального жилищного фонда, находящегося в казне городских округов – 582,1 тыс. рублей. Рос к уровню прошлого года на 31,1% или на 138,7 тыс. рублей, что связано с повышением собираемости, в результате заключения агентского договора с АО «Расчетный центр Урала».</w:t>
      </w:r>
    </w:p>
    <w:p w:rsidR="00760014" w:rsidRPr="00A37626" w:rsidRDefault="00C740AD" w:rsidP="00A37626">
      <w:pPr>
        <w:pStyle w:val="cs7fb5c607"/>
      </w:pPr>
      <w:r w:rsidRPr="00A37626">
        <w:rPr>
          <w:rStyle w:val="cs8926e061"/>
          <w:rFonts w:ascii="Times New Roman" w:hAnsi="Times New Roman" w:cs="Times New Roman"/>
        </w:rPr>
        <w:t>В отчетном периоде поступила 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 в размере 0,2 тыс. рублей. В конце 2017 года было заключено соглашение о предоставлении частного сервитута АО «ГАЗЭКС» сроком на 2 года (с годовой платой 0,2 тыс. рублей) для осуществления работ по строительству внутриквартального газопровода. Данные поступления не запланированы. В 2016 году аналогичных поступлений не было.</w:t>
      </w:r>
    </w:p>
    <w:p w:rsidR="00760014" w:rsidRPr="00A37626" w:rsidRDefault="00C740AD" w:rsidP="00A37626">
      <w:pPr>
        <w:pStyle w:val="cs7fb5c607"/>
      </w:pPr>
      <w:r w:rsidRPr="00A37626">
        <w:rPr>
          <w:rStyle w:val="cs8926e061"/>
          <w:rFonts w:ascii="Times New Roman" w:hAnsi="Times New Roman" w:cs="Times New Roman"/>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за отчетный период составили 1 071,2 тыс. рублей (оплата по договорам на возведение и эксплуатацию рекламных конструкций) или 99,9% к уточненному плану. План утвержден в размере 1 072,0 тыс. рублей. </w:t>
      </w:r>
    </w:p>
    <w:p w:rsidR="00760014" w:rsidRPr="00A37626" w:rsidRDefault="00C740AD" w:rsidP="00A37626">
      <w:pPr>
        <w:pStyle w:val="cs7fb5c607"/>
      </w:pPr>
      <w:r w:rsidRPr="00A37626">
        <w:rPr>
          <w:rStyle w:val="cs8926e061"/>
          <w:rFonts w:ascii="Times New Roman" w:hAnsi="Times New Roman" w:cs="Times New Roman"/>
        </w:rPr>
        <w:t>Рост к 2016 году на 193,3 тыс. рублей или на 22%, обусловленный проведением в прошлом году конкурсов на право заключение четырех договоров на возведение и эксплуатацию рекламных конструкций, по результатам которых было единовременно получено 523 тыс. рублей, в текущем году проведено два конкурса на право заключение пяти договоров, по результатам которых было единовременно получено 642,5 тыс. рублей.</w:t>
      </w:r>
    </w:p>
    <w:p w:rsidR="00760014" w:rsidRPr="00A37626" w:rsidRDefault="00C740AD" w:rsidP="001B3EE9">
      <w:pPr>
        <w:pStyle w:val="cs7e62d2b4"/>
        <w:spacing w:before="240"/>
      </w:pPr>
      <w:r w:rsidRPr="00A37626">
        <w:rPr>
          <w:rStyle w:val="cs5bec2c281"/>
          <w:rFonts w:ascii="Times New Roman" w:hAnsi="Times New Roman" w:cs="Times New Roman"/>
        </w:rPr>
        <w:t>Плата за негативное воздействие на окружающую среду</w:t>
      </w:r>
    </w:p>
    <w:p w:rsidR="00760014" w:rsidRPr="00A37626" w:rsidRDefault="00C740AD" w:rsidP="00A37626">
      <w:pPr>
        <w:pStyle w:val="cs7fb5c607"/>
      </w:pPr>
      <w:r w:rsidRPr="00A37626">
        <w:rPr>
          <w:rStyle w:val="cs8926e061"/>
          <w:rFonts w:ascii="Times New Roman" w:hAnsi="Times New Roman" w:cs="Times New Roman"/>
        </w:rPr>
        <w:t>Поступление платы за негативное воздействие на окружающую среду составило 1 104,1 тыс. рублей или 99,5 % к уточненному плану (уточненный годовой план утвержден в размере 1 110,0 тыс. рублей). Рост к прошлому году на 350% или на 859,0 тыс. рублей. Рост обусловлен поступлением от субъектов малого бизнеса платы за НВОС за прошлый год, согласно срокам, установленным Федеральным законом от 10.01.2002 № 7-ФЗ «Об охране окружающей среды», а также увеличением ставок платы за негативное воздействие на окружающую среду по сравнению с прошлым годом.</w:t>
      </w:r>
    </w:p>
    <w:p w:rsidR="00A342D1" w:rsidRDefault="00A342D1" w:rsidP="001B3EE9">
      <w:pPr>
        <w:pStyle w:val="cs7e62d2b4"/>
        <w:spacing w:before="240"/>
        <w:rPr>
          <w:rStyle w:val="cs5bec2c281"/>
          <w:rFonts w:ascii="Times New Roman" w:hAnsi="Times New Roman" w:cs="Times New Roman"/>
        </w:rPr>
      </w:pPr>
    </w:p>
    <w:p w:rsidR="00A342D1" w:rsidRDefault="00A342D1" w:rsidP="001B3EE9">
      <w:pPr>
        <w:pStyle w:val="cs7e62d2b4"/>
        <w:spacing w:before="240"/>
        <w:rPr>
          <w:rStyle w:val="cs5bec2c281"/>
          <w:rFonts w:ascii="Times New Roman" w:hAnsi="Times New Roman" w:cs="Times New Roman"/>
        </w:rPr>
      </w:pPr>
    </w:p>
    <w:p w:rsidR="00760014" w:rsidRPr="00A37626" w:rsidRDefault="00C740AD" w:rsidP="00A342D1">
      <w:pPr>
        <w:pStyle w:val="cs7e62d2b4"/>
        <w:spacing w:before="240"/>
      </w:pPr>
      <w:r w:rsidRPr="00A37626">
        <w:rPr>
          <w:rStyle w:val="cs5bec2c281"/>
          <w:rFonts w:ascii="Times New Roman" w:hAnsi="Times New Roman" w:cs="Times New Roman"/>
        </w:rPr>
        <w:lastRenderedPageBreak/>
        <w:t>Доходы от оказания платных услуг (работ) и компенсации затрат государства</w:t>
      </w:r>
    </w:p>
    <w:p w:rsidR="00760014" w:rsidRPr="00A37626" w:rsidRDefault="00C740AD" w:rsidP="00A37626">
      <w:pPr>
        <w:pStyle w:val="cs7fb5c607"/>
      </w:pPr>
      <w:r w:rsidRPr="00A37626">
        <w:rPr>
          <w:rStyle w:val="cs8926e061"/>
          <w:rFonts w:ascii="Times New Roman" w:hAnsi="Times New Roman" w:cs="Times New Roman"/>
        </w:rPr>
        <w:t>За 2017 год в местный бюджет поступили доходы от оказания платных услуг (работ) и компенсации затрат государства в сумме 496,5 тыс. рублей, в том числе:</w:t>
      </w:r>
    </w:p>
    <w:p w:rsidR="00760014" w:rsidRPr="00A37626" w:rsidRDefault="00C740AD" w:rsidP="00A37626">
      <w:pPr>
        <w:pStyle w:val="cs7fb5c607"/>
      </w:pPr>
      <w:r w:rsidRPr="00A37626">
        <w:rPr>
          <w:rStyle w:val="cs8926e061"/>
          <w:rFonts w:ascii="Times New Roman" w:hAnsi="Times New Roman" w:cs="Times New Roman"/>
        </w:rPr>
        <w:t>прочие доходы от оказания платных услуг (работ) получателями средств бюджетов городских округов составили 429,8 тыс. рублей или 100% от уточненного плана (план утвержден в размере 430,0 тыс. рублей). По сравнению с прошлым годом поступления выросли на 313,3 тыс. рублей или на 269 %, что связано с увеличением стоимости путевки и количества детей, посещающих детские школьные лагеря.</w:t>
      </w:r>
    </w:p>
    <w:p w:rsidR="00760014" w:rsidRPr="00A37626" w:rsidRDefault="00C740AD" w:rsidP="00A37626">
      <w:pPr>
        <w:pStyle w:val="cs7fb5c607"/>
      </w:pPr>
      <w:r w:rsidRPr="00A37626">
        <w:rPr>
          <w:rStyle w:val="cs8926e061"/>
          <w:rFonts w:ascii="Times New Roman" w:hAnsi="Times New Roman" w:cs="Times New Roman"/>
        </w:rPr>
        <w:t>прочие доходы от компенсации затрат бюджетов городских округов составили 66,7 тыс. рублей или 99,6 % от утвержденного плана (план утвержден в размере 67,0 тыс. рублей). По сравнению с прошлым годом поступления снизились на 28,2 тыс. рублей или на 30%, что связано со снижением сумм возврата дебиторской задолженности прошлых лет главными администраторами доходов местного бюджета.</w:t>
      </w:r>
    </w:p>
    <w:p w:rsidR="00760014" w:rsidRPr="00A37626" w:rsidRDefault="00C740AD" w:rsidP="001B3EE9">
      <w:pPr>
        <w:pStyle w:val="cs7e62d2b4"/>
        <w:spacing w:before="240"/>
      </w:pPr>
      <w:r w:rsidRPr="00A37626">
        <w:rPr>
          <w:rStyle w:val="cs5bec2c281"/>
          <w:rFonts w:ascii="Times New Roman" w:hAnsi="Times New Roman" w:cs="Times New Roman"/>
        </w:rPr>
        <w:t>Доходы от продажи материальных и нематериальных активов</w:t>
      </w:r>
    </w:p>
    <w:p w:rsidR="00760014" w:rsidRPr="00A37626" w:rsidRDefault="00C740AD" w:rsidP="00A37626">
      <w:pPr>
        <w:pStyle w:val="cs7fb5c607"/>
      </w:pPr>
      <w:r w:rsidRPr="00A37626">
        <w:rPr>
          <w:rStyle w:val="cs8926e061"/>
          <w:rFonts w:ascii="Times New Roman" w:hAnsi="Times New Roman" w:cs="Times New Roman"/>
        </w:rPr>
        <w:t>Доходы от продажи материальных и нематериальных активов исполнены на 82 % к уточненному годовому плану и составили 41 250,8 тыс. рублей (уточненный план составляет 50 245,0 тыс. рублей), в том числе:</w:t>
      </w:r>
    </w:p>
    <w:p w:rsidR="00760014" w:rsidRPr="00A37626" w:rsidRDefault="00C740AD" w:rsidP="00A37626">
      <w:pPr>
        <w:pStyle w:val="csbfd71765"/>
      </w:pPr>
      <w:r w:rsidRPr="00A37626">
        <w:rPr>
          <w:rStyle w:val="cs8926e061"/>
          <w:rFonts w:ascii="Times New Roman" w:hAnsi="Times New Roman" w:cs="Times New Roman"/>
        </w:rPr>
        <w:t>- доходы от продажи квартир, находящихся в собственности городских округов запланированы в размере 1 725,0 тыс. рублей. Поступления в отчетном периоде составили 999,7 тыс. рублей или 58% к уточненному плану. Низкое исполнение плана обусловлено отсутствием потенциальных покупателей. Снижение поступлений к уровню прошлого года на 3 607,5 тыс. рублей или на 78% связано с тем, что в первом полугодии 2016 года было продано две квартиры на условиях рассрочки платежа в пределах года;</w:t>
      </w:r>
    </w:p>
    <w:p w:rsidR="00760014" w:rsidRPr="00A37626" w:rsidRDefault="00C740AD" w:rsidP="00A37626">
      <w:pPr>
        <w:pStyle w:val="csbfd71765"/>
      </w:pPr>
      <w:r w:rsidRPr="00A37626">
        <w:rPr>
          <w:rStyle w:val="cs8926e061"/>
          <w:rFonts w:ascii="Times New Roman" w:hAnsi="Times New Roman" w:cs="Times New Roman"/>
        </w:rPr>
        <w:t>- доходы от реализации объектов нежилого фонда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составили 2 056,3 тыс. рублей или 71,2% к уточненному годовому плану (план утвержден в размере 2 887,0 тыс. рублей). Не выполнение годового плана обусловлено не состоявшейся продажей имущества ООО «Аптечная сеть Радуга», в связи с задержкой в оформлении документов.</w:t>
      </w:r>
    </w:p>
    <w:p w:rsidR="00760014" w:rsidRPr="00A37626" w:rsidRDefault="00C740AD" w:rsidP="00A37626">
      <w:pPr>
        <w:pStyle w:val="csbfd71765"/>
      </w:pPr>
      <w:r w:rsidRPr="00A37626">
        <w:rPr>
          <w:rStyle w:val="cs8926e061"/>
          <w:rFonts w:ascii="Times New Roman" w:hAnsi="Times New Roman" w:cs="Times New Roman"/>
        </w:rPr>
        <w:t>Снижение поступлений по сравнению с прошлым годом на 20,3% или на 523,5 тыс. рублей обусловлено окончанием сроков выкупа по трем договорам продажи имущества субъектами малого и среднего предпринимательства и снижением поступлений средств от продажи зеленных насаждений.</w:t>
      </w:r>
    </w:p>
    <w:p w:rsidR="00760014" w:rsidRPr="00A37626" w:rsidRDefault="00C740AD" w:rsidP="00A37626">
      <w:pPr>
        <w:pStyle w:val="cs7fb5c607"/>
      </w:pPr>
      <w:r w:rsidRPr="00A37626">
        <w:rPr>
          <w:rStyle w:val="cs8926e061"/>
          <w:rFonts w:ascii="Times New Roman" w:hAnsi="Times New Roman" w:cs="Times New Roman"/>
        </w:rPr>
        <w:t>- доходы от продажи земельных участков, государственная собственность на которые не разграничена и которые расположены в границах городских округов составили 38 194,8 тыс. рублей или 83,7% к уточненному плану (план утвержден в размере 45 633,0 тыс. рублей). Низкое выполнение плана обусловлено тем, что в отчетном периоде из 81 запланированного к продаже земельных участков на аукцион было выставлено 54, а продано только 39 земельных участков, из них по 9 участкам аукцион объявлялся неоднократно. Кроме того, 14 земельных участков не проданы из-за отсутствия потенциальных покупателей (доходы от этих объявленных аукционов по плану должны были составить 8 206 тыс. рублей).</w:t>
      </w:r>
    </w:p>
    <w:p w:rsidR="00760014" w:rsidRPr="00A37626" w:rsidRDefault="00C740AD" w:rsidP="00A37626">
      <w:pPr>
        <w:pStyle w:val="csfc41765"/>
      </w:pPr>
      <w:r w:rsidRPr="00A37626">
        <w:rPr>
          <w:rStyle w:val="cs8926e061"/>
          <w:rFonts w:ascii="Times New Roman" w:hAnsi="Times New Roman" w:cs="Times New Roman"/>
        </w:rPr>
        <w:t>Снижение поступлений на 16% или на 7 008,8 тыс. рублей по сравнению с 2016 годом, в первую очередь обусловлено тем, что планируемый размер доходов согласно Программе «Приватизации и продажи права аренды муниципального имущества Арамильского городского округа на 2017 год» в 1,8 раза меньше, чем в прошлом году.</w:t>
      </w:r>
    </w:p>
    <w:p w:rsidR="00760014" w:rsidRPr="00A37626" w:rsidRDefault="00C740AD" w:rsidP="001B3EE9">
      <w:pPr>
        <w:pStyle w:val="cs7e62d2b4"/>
        <w:spacing w:before="240"/>
      </w:pPr>
      <w:r w:rsidRPr="00A37626">
        <w:rPr>
          <w:rStyle w:val="cs5bec2c281"/>
          <w:rFonts w:ascii="Times New Roman" w:hAnsi="Times New Roman" w:cs="Times New Roman"/>
        </w:rPr>
        <w:lastRenderedPageBreak/>
        <w:t>Штрафы, санкций, возмещения ущерба</w:t>
      </w:r>
    </w:p>
    <w:p w:rsidR="00760014" w:rsidRPr="00A37626" w:rsidRDefault="00C740AD" w:rsidP="00A37626">
      <w:pPr>
        <w:pStyle w:val="cs7fb5c607"/>
      </w:pPr>
      <w:r w:rsidRPr="00A37626">
        <w:rPr>
          <w:rStyle w:val="cs8926e061"/>
          <w:rFonts w:ascii="Times New Roman" w:hAnsi="Times New Roman" w:cs="Times New Roman"/>
        </w:rPr>
        <w:t xml:space="preserve">За отчетный период в местный бюджет поступили доходы от штрафов, санкций, возмещения ущерба в размере 966,8 тыс. рублей или 101,4% от плана (план утвержден в размере 953,0 тыс. рублей). Рост доходов по сравнению с аналогичным периодом прошлого года на 230 % или на 673,7 тыс. рублей, что обусловлено увеличением поступлений сумм денежных штрафов, налагаемых администраторами доходов по результатам проведения контрольных мероприятий, в частности поступления штрафов, налагаемых административной комиссией, возросли на 16,5 % или на 33,8 тыс. рублей по сравнению с прошлым годом, и составили 239,0 тыс. рублей. Также рост связан с поступлением штрафов в размере 445,2 тыс. рублей за нарушение условий договоров аренды нежилых помещений от трех арендаторов </w:t>
      </w:r>
    </w:p>
    <w:p w:rsidR="00760014" w:rsidRPr="00A37626" w:rsidRDefault="00C740AD" w:rsidP="001B3EE9">
      <w:pPr>
        <w:pStyle w:val="cse932cb5c"/>
        <w:spacing w:before="240"/>
      </w:pPr>
      <w:r w:rsidRPr="00A37626">
        <w:rPr>
          <w:rStyle w:val="cs5bec2c281"/>
          <w:rFonts w:ascii="Times New Roman" w:hAnsi="Times New Roman" w:cs="Times New Roman"/>
        </w:rPr>
        <w:t>Прочие неналоговые доходы</w:t>
      </w:r>
    </w:p>
    <w:p w:rsidR="00760014" w:rsidRPr="00A37626" w:rsidRDefault="00C740AD" w:rsidP="00A37626">
      <w:pPr>
        <w:pStyle w:val="cs7fb5c607"/>
      </w:pPr>
      <w:r w:rsidRPr="00A37626">
        <w:rPr>
          <w:rStyle w:val="cs8926e061"/>
          <w:rFonts w:ascii="Times New Roman" w:hAnsi="Times New Roman" w:cs="Times New Roman"/>
        </w:rPr>
        <w:t xml:space="preserve">Поступления прочих неналоговых доходов запланированы в размере 42,0 тыс. рублей. Поступления в отчетном периоде составили 42,0 тыс. рублей. План исполнен на 100%. </w:t>
      </w:r>
    </w:p>
    <w:p w:rsidR="00760014" w:rsidRPr="00A37626" w:rsidRDefault="00C740AD" w:rsidP="00A37626">
      <w:pPr>
        <w:pStyle w:val="cs7fb5c607"/>
      </w:pPr>
      <w:r w:rsidRPr="00A37626">
        <w:rPr>
          <w:rStyle w:val="cs8926e061"/>
          <w:rFonts w:ascii="Times New Roman" w:hAnsi="Times New Roman" w:cs="Times New Roman"/>
        </w:rPr>
        <w:t xml:space="preserve">По сравнению с прошлым годом поступления </w:t>
      </w:r>
      <w:r w:rsidR="00695184" w:rsidRPr="00A37626">
        <w:rPr>
          <w:rStyle w:val="cs8926e061"/>
          <w:rFonts w:ascii="Times New Roman" w:hAnsi="Times New Roman" w:cs="Times New Roman"/>
        </w:rPr>
        <w:t>возросли</w:t>
      </w:r>
      <w:r w:rsidRPr="00A37626">
        <w:rPr>
          <w:rStyle w:val="cs8926e061"/>
          <w:rFonts w:ascii="Times New Roman" w:hAnsi="Times New Roman" w:cs="Times New Roman"/>
        </w:rPr>
        <w:t xml:space="preserve"> на 42,0 тыс. рублей, что связано с поступлением задолженности </w:t>
      </w:r>
      <w:proofErr w:type="gramStart"/>
      <w:r w:rsidRPr="00A37626">
        <w:rPr>
          <w:rStyle w:val="cs8926e061"/>
          <w:rFonts w:ascii="Times New Roman" w:hAnsi="Times New Roman" w:cs="Times New Roman"/>
        </w:rPr>
        <w:t>по</w:t>
      </w:r>
      <w:proofErr w:type="gramEnd"/>
      <w:r w:rsidRPr="00A37626">
        <w:rPr>
          <w:rStyle w:val="cs8926e061"/>
          <w:rFonts w:ascii="Times New Roman" w:hAnsi="Times New Roman" w:cs="Times New Roman"/>
        </w:rPr>
        <w:t xml:space="preserve"> </w:t>
      </w:r>
      <w:proofErr w:type="gramStart"/>
      <w:r w:rsidRPr="00A37626">
        <w:rPr>
          <w:rStyle w:val="cs8926e061"/>
          <w:rFonts w:ascii="Times New Roman" w:hAnsi="Times New Roman" w:cs="Times New Roman"/>
        </w:rPr>
        <w:t>арендной</w:t>
      </w:r>
      <w:proofErr w:type="gramEnd"/>
      <w:r w:rsidRPr="00A37626">
        <w:rPr>
          <w:rStyle w:val="cs8926e061"/>
          <w:rFonts w:ascii="Times New Roman" w:hAnsi="Times New Roman" w:cs="Times New Roman"/>
        </w:rPr>
        <w:t xml:space="preserve"> платы по договору субаренды в 2017 году. В 2016 году арендатором не была своевременно перечислена арендная плата. В начале 2017 года договор субаренды был расторгнут. </w:t>
      </w:r>
    </w:p>
    <w:p w:rsidR="00760014" w:rsidRPr="00A37626" w:rsidRDefault="00C740AD" w:rsidP="001B3EE9">
      <w:pPr>
        <w:pStyle w:val="cs2e86d3a6"/>
        <w:spacing w:before="240"/>
      </w:pPr>
      <w:r w:rsidRPr="00A37626">
        <w:rPr>
          <w:rStyle w:val="cs5bec2c281"/>
          <w:rFonts w:ascii="Times New Roman" w:hAnsi="Times New Roman" w:cs="Times New Roman"/>
        </w:rPr>
        <w:t>Безвозмездные поступления от других бюджетов бюджетной системы</w:t>
      </w:r>
    </w:p>
    <w:p w:rsidR="00760014" w:rsidRPr="00A37626" w:rsidRDefault="00C740AD" w:rsidP="001B3EE9">
      <w:pPr>
        <w:pStyle w:val="cs7e62d2b4"/>
      </w:pPr>
      <w:r w:rsidRPr="00A37626">
        <w:rPr>
          <w:rStyle w:val="cs5bec2c281"/>
          <w:rFonts w:ascii="Times New Roman" w:hAnsi="Times New Roman" w:cs="Times New Roman"/>
        </w:rPr>
        <w:t>Российской Федерации</w:t>
      </w:r>
    </w:p>
    <w:p w:rsidR="00760014" w:rsidRPr="00A37626" w:rsidRDefault="00C740AD" w:rsidP="00A37626">
      <w:pPr>
        <w:pStyle w:val="csfc41765"/>
      </w:pPr>
      <w:r w:rsidRPr="00A37626">
        <w:rPr>
          <w:rStyle w:val="cs8926e061"/>
          <w:rFonts w:ascii="Times New Roman" w:hAnsi="Times New Roman" w:cs="Times New Roman"/>
        </w:rPr>
        <w:t>За отчетный год поступления от других бюджетов бюджетной системы Российской Федерации составили 364 280,5 тыс. рублей или 98,6% к уточненному плану (план утвержден в размере 369 590,4 тыс. рублей. Финансирование производилось в пределах требуемых сумм и в соответствии с условиями соглашений на предоставление межбюджетных трансфертов.</w:t>
      </w:r>
    </w:p>
    <w:tbl>
      <w:tblPr>
        <w:tblW w:w="9292" w:type="dxa"/>
        <w:tblInd w:w="113" w:type="dxa"/>
        <w:tblLayout w:type="fixed"/>
        <w:tblCellMar>
          <w:left w:w="0" w:type="dxa"/>
          <w:right w:w="0" w:type="dxa"/>
        </w:tblCellMar>
        <w:tblLook w:val="04A0" w:firstRow="1" w:lastRow="0" w:firstColumn="1" w:lastColumn="0" w:noHBand="0" w:noVBand="1"/>
      </w:tblPr>
      <w:tblGrid>
        <w:gridCol w:w="1980"/>
        <w:gridCol w:w="3827"/>
        <w:gridCol w:w="1358"/>
        <w:gridCol w:w="1239"/>
        <w:gridCol w:w="888"/>
      </w:tblGrid>
      <w:tr w:rsidR="001B3EE9" w:rsidRPr="00A37626" w:rsidTr="001B3EE9">
        <w:trPr>
          <w:trHeight w:val="315"/>
        </w:trPr>
        <w:tc>
          <w:tcPr>
            <w:tcW w:w="198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Код бюджетной классификации Российской Федерации</w:t>
            </w:r>
          </w:p>
        </w:tc>
        <w:tc>
          <w:tcPr>
            <w:tcW w:w="382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Наименование доходов бюджета</w:t>
            </w:r>
          </w:p>
        </w:tc>
        <w:tc>
          <w:tcPr>
            <w:tcW w:w="135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Утвержденные бюджет</w:t>
            </w:r>
            <w:r w:rsidR="001B3EE9">
              <w:rPr>
                <w:rStyle w:val="cs887c2d5b1"/>
                <w:rFonts w:ascii="Times New Roman" w:hAnsi="Times New Roman" w:cs="Times New Roman"/>
                <w:sz w:val="24"/>
                <w:szCs w:val="24"/>
              </w:rPr>
              <w:t>-</w:t>
            </w:r>
            <w:proofErr w:type="spellStart"/>
            <w:r w:rsidRPr="00A37626">
              <w:rPr>
                <w:rStyle w:val="cs887c2d5b1"/>
                <w:rFonts w:ascii="Times New Roman" w:hAnsi="Times New Roman" w:cs="Times New Roman"/>
                <w:sz w:val="24"/>
                <w:szCs w:val="24"/>
              </w:rPr>
              <w:t>ные</w:t>
            </w:r>
            <w:proofErr w:type="spellEnd"/>
            <w:r w:rsidRPr="00A37626">
              <w:rPr>
                <w:rStyle w:val="cs887c2d5b1"/>
                <w:rFonts w:ascii="Times New Roman" w:hAnsi="Times New Roman" w:cs="Times New Roman"/>
                <w:sz w:val="24"/>
                <w:szCs w:val="24"/>
              </w:rPr>
              <w:t xml:space="preserve"> </w:t>
            </w:r>
            <w:proofErr w:type="spellStart"/>
            <w:r w:rsidRPr="00A37626">
              <w:rPr>
                <w:rStyle w:val="cs887c2d5b1"/>
                <w:rFonts w:ascii="Times New Roman" w:hAnsi="Times New Roman" w:cs="Times New Roman"/>
                <w:sz w:val="24"/>
                <w:szCs w:val="24"/>
              </w:rPr>
              <w:t>назначе</w:t>
            </w:r>
            <w:r w:rsidR="001B3EE9">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ния</w:t>
            </w:r>
            <w:proofErr w:type="spellEnd"/>
            <w:r w:rsidRPr="00A37626">
              <w:rPr>
                <w:rStyle w:val="cs887c2d5b1"/>
                <w:rFonts w:ascii="Times New Roman" w:hAnsi="Times New Roman" w:cs="Times New Roman"/>
                <w:sz w:val="24"/>
                <w:szCs w:val="24"/>
              </w:rPr>
              <w:t xml:space="preserve"> на 2017 год (тыс. рублей)</w:t>
            </w:r>
          </w:p>
        </w:tc>
        <w:tc>
          <w:tcPr>
            <w:tcW w:w="2127" w:type="dxa"/>
            <w:gridSpan w:val="2"/>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Исполнено</w:t>
            </w:r>
          </w:p>
        </w:tc>
      </w:tr>
      <w:tr w:rsidR="00760014" w:rsidRPr="00A37626" w:rsidTr="001B3EE9">
        <w:trPr>
          <w:trHeight w:val="765"/>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1B3EE9">
            <w:pPr>
              <w:jc w:val="cente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1B3EE9">
            <w:pPr>
              <w:jc w:val="center"/>
            </w:pPr>
          </w:p>
        </w:tc>
        <w:tc>
          <w:tcPr>
            <w:tcW w:w="1358"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1B3EE9">
            <w:pPr>
              <w:jc w:val="center"/>
            </w:pP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в тыс. рублей</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pPr>
            <w:r w:rsidRPr="00A37626">
              <w:rPr>
                <w:rStyle w:val="cs887c2d5b1"/>
                <w:rFonts w:ascii="Times New Roman" w:hAnsi="Times New Roman" w:cs="Times New Roman"/>
                <w:sz w:val="24"/>
                <w:szCs w:val="24"/>
              </w:rPr>
              <w:t>в процентах</w:t>
            </w:r>
          </w:p>
        </w:tc>
      </w:tr>
      <w:tr w:rsidR="001B3EE9" w:rsidRPr="00A37626" w:rsidTr="001B3EE9">
        <w:trPr>
          <w:trHeight w:val="204"/>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pPr>
            <w:r w:rsidRPr="00A37626">
              <w:rPr>
                <w:rStyle w:val="csea0e72111"/>
                <w:rFonts w:ascii="Times New Roman" w:hAnsi="Times New Roman" w:cs="Times New Roman"/>
                <w:sz w:val="24"/>
                <w:szCs w:val="24"/>
              </w:rPr>
              <w:t>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760014" w:rsidRPr="00A37626" w:rsidRDefault="00C740AD" w:rsidP="001B3EE9">
            <w:pPr>
              <w:pStyle w:val="cs2e86d3a6"/>
            </w:pPr>
            <w:r w:rsidRPr="00A37626">
              <w:rPr>
                <w:rStyle w:val="csea0e72111"/>
                <w:rFonts w:ascii="Times New Roman" w:hAnsi="Times New Roman" w:cs="Times New Roman"/>
                <w:sz w:val="24"/>
                <w:szCs w:val="24"/>
              </w:rPr>
              <w:t>2</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pPr>
            <w:r w:rsidRPr="00A37626">
              <w:rPr>
                <w:rStyle w:val="csea0e72111"/>
                <w:rFonts w:ascii="Times New Roman" w:hAnsi="Times New Roman" w:cs="Times New Roman"/>
                <w:sz w:val="24"/>
                <w:szCs w:val="24"/>
              </w:rPr>
              <w:t>3</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760014" w:rsidRPr="00A37626" w:rsidRDefault="00C740AD" w:rsidP="001B3EE9">
            <w:pPr>
              <w:pStyle w:val="cs2e86d3a6"/>
            </w:pPr>
            <w:r w:rsidRPr="00A37626">
              <w:rPr>
                <w:rStyle w:val="csea0e72111"/>
                <w:rFonts w:ascii="Times New Roman" w:hAnsi="Times New Roman" w:cs="Times New Roman"/>
                <w:sz w:val="24"/>
                <w:szCs w:val="24"/>
              </w:rPr>
              <w:t>4</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760014" w:rsidRPr="00A37626" w:rsidRDefault="00C740AD" w:rsidP="001B3EE9">
            <w:pPr>
              <w:pStyle w:val="cs2e86d3a6"/>
            </w:pPr>
            <w:r w:rsidRPr="00A37626">
              <w:rPr>
                <w:rStyle w:val="csea0e72111"/>
                <w:rFonts w:ascii="Times New Roman" w:hAnsi="Times New Roman" w:cs="Times New Roman"/>
                <w:sz w:val="24"/>
                <w:szCs w:val="24"/>
              </w:rPr>
              <w:t>5</w:t>
            </w:r>
          </w:p>
        </w:tc>
      </w:tr>
      <w:tr w:rsidR="001B3EE9" w:rsidRPr="00A37626" w:rsidTr="001B3EE9">
        <w:trPr>
          <w:trHeight w:val="540"/>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393807c91"/>
                <w:rFonts w:ascii="Times New Roman" w:hAnsi="Times New Roman" w:cs="Times New Roman"/>
                <w:sz w:val="24"/>
                <w:szCs w:val="24"/>
              </w:rPr>
              <w:t>000 2 00 00000 00 0000 000</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393807c91"/>
                <w:rFonts w:ascii="Times New Roman" w:hAnsi="Times New Roman" w:cs="Times New Roman"/>
                <w:sz w:val="24"/>
                <w:szCs w:val="24"/>
              </w:rPr>
              <w:t>БЕЗВОЗМЕЗДНЫЕ ПОСТУПЛЕНИЯ</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369 590,4</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364 280,5</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98,6</w:t>
            </w:r>
          </w:p>
        </w:tc>
      </w:tr>
      <w:tr w:rsidR="001B3EE9" w:rsidRPr="00A37626" w:rsidTr="001B3EE9">
        <w:trPr>
          <w:trHeight w:val="615"/>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393807c91"/>
                <w:rFonts w:ascii="Times New Roman" w:hAnsi="Times New Roman" w:cs="Times New Roman"/>
                <w:sz w:val="24"/>
                <w:szCs w:val="24"/>
              </w:rPr>
              <w:t>000 2 02 00000 00 0000 000</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760014" w:rsidRPr="00A37626" w:rsidRDefault="00C740AD" w:rsidP="001B3EE9">
            <w:pPr>
              <w:pStyle w:val="cs80d9435b"/>
              <w:jc w:val="left"/>
            </w:pPr>
            <w:r w:rsidRPr="00A37626">
              <w:rPr>
                <w:rStyle w:val="cs393807c91"/>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369 590,4</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364 280,5</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98,6</w:t>
            </w:r>
          </w:p>
        </w:tc>
      </w:tr>
      <w:tr w:rsidR="001B3EE9" w:rsidRPr="00A37626" w:rsidTr="001B3EE9">
        <w:trPr>
          <w:trHeight w:val="436"/>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393807c91"/>
                <w:rFonts w:ascii="Times New Roman" w:hAnsi="Times New Roman" w:cs="Times New Roman"/>
                <w:sz w:val="24"/>
                <w:szCs w:val="24"/>
              </w:rPr>
              <w:t>000 2 02 10000 00 0000 151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760014" w:rsidRPr="00A37626" w:rsidRDefault="00C740AD" w:rsidP="001B3EE9">
            <w:pPr>
              <w:pStyle w:val="cs80d9435b"/>
              <w:jc w:val="left"/>
            </w:pPr>
            <w:r w:rsidRPr="00A37626">
              <w:rPr>
                <w:rStyle w:val="cs393807c91"/>
                <w:rFonts w:ascii="Times New Roman" w:hAnsi="Times New Roman" w:cs="Times New Roman"/>
                <w:sz w:val="24"/>
                <w:szCs w:val="24"/>
              </w:rPr>
              <w:t xml:space="preserve">Дотации бюджетам субъектов Российской Федерации </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2 394,0</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2 394,0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A342D1">
        <w:trPr>
          <w:trHeight w:val="386"/>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887c2d5b1"/>
                <w:rFonts w:ascii="Times New Roman" w:hAnsi="Times New Roman" w:cs="Times New Roman"/>
                <w:sz w:val="24"/>
                <w:szCs w:val="24"/>
              </w:rPr>
              <w:t>000 2 02 15001 04 0000 151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760014" w:rsidRDefault="00C740AD" w:rsidP="001B3EE9">
            <w:pPr>
              <w:pStyle w:val="cs80d9435b"/>
              <w:jc w:val="left"/>
              <w:rPr>
                <w:rStyle w:val="cs887c2d5b1"/>
                <w:rFonts w:ascii="Times New Roman" w:hAnsi="Times New Roman" w:cs="Times New Roman"/>
                <w:sz w:val="24"/>
                <w:szCs w:val="24"/>
              </w:rPr>
            </w:pPr>
            <w:r w:rsidRPr="00A37626">
              <w:rPr>
                <w:rStyle w:val="cs887c2d5b1"/>
                <w:rFonts w:ascii="Times New Roman" w:hAnsi="Times New Roman" w:cs="Times New Roman"/>
                <w:sz w:val="24"/>
                <w:szCs w:val="24"/>
              </w:rPr>
              <w:t>Дотации бюджетам городских округов на выравнивание бюджетной обеспеченности</w:t>
            </w:r>
          </w:p>
          <w:p w:rsidR="00A342D1" w:rsidRPr="00A37626" w:rsidRDefault="00A342D1" w:rsidP="001B3EE9">
            <w:pPr>
              <w:pStyle w:val="cs80d9435b"/>
              <w:jc w:val="left"/>
            </w:pP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2 394,0</w:t>
            </w:r>
          </w:p>
        </w:tc>
        <w:tc>
          <w:tcPr>
            <w:tcW w:w="1239"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2 394,0</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100,0</w:t>
            </w:r>
          </w:p>
        </w:tc>
      </w:tr>
      <w:tr w:rsidR="00A342D1" w:rsidRPr="00A37626" w:rsidTr="00A342D1">
        <w:trPr>
          <w:trHeight w:val="263"/>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342D1" w:rsidRPr="00A37626" w:rsidRDefault="00A342D1" w:rsidP="00A342D1">
            <w:pPr>
              <w:pStyle w:val="cs2e86d3a6"/>
            </w:pPr>
            <w:r w:rsidRPr="00A37626">
              <w:rPr>
                <w:rStyle w:val="csea0e72111"/>
                <w:rFonts w:ascii="Times New Roman" w:hAnsi="Times New Roman" w:cs="Times New Roman"/>
                <w:sz w:val="24"/>
                <w:szCs w:val="24"/>
              </w:rPr>
              <w:lastRenderedPageBreak/>
              <w:t>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2</w:t>
            </w: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342D1" w:rsidRPr="00A37626" w:rsidRDefault="00A342D1" w:rsidP="00A342D1">
            <w:pPr>
              <w:pStyle w:val="cs2e86d3a6"/>
            </w:pPr>
            <w:r w:rsidRPr="00A37626">
              <w:rPr>
                <w:rStyle w:val="csea0e72111"/>
                <w:rFonts w:ascii="Times New Roman" w:hAnsi="Times New Roman" w:cs="Times New Roman"/>
                <w:sz w:val="24"/>
                <w:szCs w:val="24"/>
              </w:rPr>
              <w:t>3</w:t>
            </w:r>
          </w:p>
        </w:tc>
        <w:tc>
          <w:tcPr>
            <w:tcW w:w="12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4</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5</w:t>
            </w:r>
          </w:p>
        </w:tc>
      </w:tr>
      <w:tr w:rsidR="001B3EE9" w:rsidRPr="00A37626" w:rsidTr="001B3EE9">
        <w:trPr>
          <w:trHeight w:val="698"/>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393807c91"/>
                <w:rFonts w:ascii="Times New Roman" w:hAnsi="Times New Roman" w:cs="Times New Roman"/>
                <w:sz w:val="24"/>
                <w:szCs w:val="24"/>
              </w:rPr>
              <w:t>000 2 02 20000 00 0000 151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1B3EE9">
            <w:pPr>
              <w:pStyle w:val="cs80d9435b"/>
              <w:jc w:val="left"/>
            </w:pPr>
            <w:r w:rsidRPr="00A37626">
              <w:rPr>
                <w:rStyle w:val="cs393807c91"/>
                <w:rFonts w:ascii="Times New Roman" w:hAnsi="Times New Roman" w:cs="Times New Roman"/>
                <w:sz w:val="24"/>
                <w:szCs w:val="24"/>
              </w:rPr>
              <w:t xml:space="preserve">Субсидии бюджетам бюджетной системы Российской Федерации (межбюджетные субсидии) </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103 974,8</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393807c91"/>
                <w:rFonts w:ascii="Times New Roman" w:hAnsi="Times New Roman" w:cs="Times New Roman"/>
                <w:sz w:val="24"/>
                <w:szCs w:val="24"/>
              </w:rPr>
              <w:t>100 365,0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96,5</w:t>
            </w:r>
          </w:p>
        </w:tc>
      </w:tr>
      <w:tr w:rsidR="001B3EE9" w:rsidRPr="00A37626" w:rsidTr="001B3EE9">
        <w:trPr>
          <w:trHeight w:val="628"/>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A37626">
            <w:pPr>
              <w:pStyle w:val="cs2e86d3a6"/>
              <w:jc w:val="both"/>
            </w:pPr>
            <w:r w:rsidRPr="00A37626">
              <w:rPr>
                <w:rStyle w:val="cs887c2d5b1"/>
                <w:rFonts w:ascii="Times New Roman" w:hAnsi="Times New Roman" w:cs="Times New Roman"/>
                <w:sz w:val="24"/>
                <w:szCs w:val="24"/>
              </w:rPr>
              <w:t>000 2 02 20077 04 0000 151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1B3EE9">
            <w:pPr>
              <w:pStyle w:val="cs80d9435b"/>
              <w:jc w:val="left"/>
            </w:pPr>
            <w:r w:rsidRPr="00A37626">
              <w:rPr>
                <w:rStyle w:val="cs887c2d5b1"/>
                <w:rFonts w:ascii="Times New Roman" w:hAnsi="Times New Roman" w:cs="Times New Roman"/>
                <w:sz w:val="24"/>
                <w:szCs w:val="24"/>
              </w:rPr>
              <w:t>Субсидии бюджетам городских округов на переселение граждан из жилищного фонда, признанного непригодным для проживания</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17 015,7</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13 405,9</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760014" w:rsidRPr="00A37626" w:rsidRDefault="00C740AD" w:rsidP="001B3EE9">
            <w:pPr>
              <w:pStyle w:val="cs2e86d3a6"/>
              <w:jc w:val="right"/>
            </w:pPr>
            <w:r w:rsidRPr="00A37626">
              <w:rPr>
                <w:rStyle w:val="cs887c2d5b1"/>
                <w:rFonts w:ascii="Times New Roman" w:hAnsi="Times New Roman" w:cs="Times New Roman"/>
                <w:sz w:val="24"/>
                <w:szCs w:val="24"/>
              </w:rPr>
              <w:t>78,8</w:t>
            </w:r>
          </w:p>
        </w:tc>
      </w:tr>
      <w:tr w:rsidR="001B3EE9" w:rsidRPr="00A37626" w:rsidTr="001B3EE9">
        <w:trPr>
          <w:trHeight w:val="625"/>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000 2 02 25527 04 0000 151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на развитие системы поддержки малого и среднего предпринимательства на территориях муниципальных образований, расположенных в Свердловской области</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861,5</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861,5</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275"/>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901 2 02 25127 04 0000 151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бюджетам городских округов на реализацию мероприятий по поэтапному внедрению Всероссийского физкультурно-спортивного комплекса "Готов к труду и обороне" (ГТО)</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134,4</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134,4</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870"/>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бюджетам городских округов на обеспечение питанием обучающихся в муниципальных общеобразовательных организациях</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18 742,0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18 742,0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501"/>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на организацию отдыха детей в каникулярное время</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6 060,0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6 060,0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131"/>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бюджетам городских округов на выравнивание обеспеченности муниципальных районов (городских округов) по реализации ими их отдельных расходных обязательств</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57 424,0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57 424,0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623"/>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на предоставление региональных социальных выплат молодым семьям на улучшение жилищных условий</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33,6</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33,6</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646"/>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Субсидии на предоставление социальных выплат молодым семьям на приобретение (строительство) жилья</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1 863,2</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1 863,2</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900"/>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 xml:space="preserve">Субсидии на реализацию мер по поэтапному повышению средней заработной платы работников муниципальных учреждений культуры </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1 626,4</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1 626,4</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A342D1">
        <w:trPr>
          <w:trHeight w:val="760"/>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000 2 02 29999 04 0000 151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 xml:space="preserve">Субсидии на реализацию мер по поэтапному повышению средней заработной платы работников архивов </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65,8</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65,8</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A342D1" w:rsidRPr="00A37626" w:rsidTr="00A342D1">
        <w:trPr>
          <w:trHeight w:val="263"/>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342D1" w:rsidRPr="00A37626" w:rsidRDefault="00A342D1" w:rsidP="00A342D1">
            <w:pPr>
              <w:pStyle w:val="cs2e86d3a6"/>
            </w:pPr>
            <w:r w:rsidRPr="00A37626">
              <w:rPr>
                <w:rStyle w:val="csea0e72111"/>
                <w:rFonts w:ascii="Times New Roman" w:hAnsi="Times New Roman" w:cs="Times New Roman"/>
                <w:sz w:val="24"/>
                <w:szCs w:val="24"/>
              </w:rPr>
              <w:lastRenderedPageBreak/>
              <w:t>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2</w:t>
            </w: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342D1" w:rsidRPr="00A37626" w:rsidRDefault="00A342D1" w:rsidP="00A342D1">
            <w:pPr>
              <w:pStyle w:val="cs2e86d3a6"/>
            </w:pPr>
            <w:r w:rsidRPr="00A37626">
              <w:rPr>
                <w:rStyle w:val="csea0e72111"/>
                <w:rFonts w:ascii="Times New Roman" w:hAnsi="Times New Roman" w:cs="Times New Roman"/>
                <w:sz w:val="24"/>
                <w:szCs w:val="24"/>
              </w:rPr>
              <w:t>3</w:t>
            </w:r>
          </w:p>
        </w:tc>
        <w:tc>
          <w:tcPr>
            <w:tcW w:w="1239"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4</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A342D1" w:rsidRPr="00A37626" w:rsidRDefault="00A342D1" w:rsidP="00A342D1">
            <w:pPr>
              <w:pStyle w:val="cs2e86d3a6"/>
            </w:pPr>
            <w:r w:rsidRPr="00A37626">
              <w:rPr>
                <w:rStyle w:val="csea0e72111"/>
                <w:rFonts w:ascii="Times New Roman" w:hAnsi="Times New Roman" w:cs="Times New Roman"/>
                <w:sz w:val="24"/>
                <w:szCs w:val="24"/>
              </w:rPr>
              <w:t>5</w:t>
            </w:r>
          </w:p>
        </w:tc>
      </w:tr>
      <w:tr w:rsidR="001B3EE9" w:rsidRPr="00A37626" w:rsidTr="001B3EE9">
        <w:trPr>
          <w:trHeight w:val="314"/>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 xml:space="preserve">000 2 02 29999 04 0000 151 </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42D1" w:rsidRDefault="001B3EE9" w:rsidP="001B3EE9">
            <w:pPr>
              <w:pStyle w:val="cs80d9435b"/>
              <w:jc w:val="left"/>
              <w:rPr>
                <w:color w:val="000000"/>
              </w:rPr>
            </w:pPr>
            <w:r w:rsidRPr="00A37626">
              <w:rPr>
                <w:rStyle w:val="cs887c2d5b1"/>
                <w:rFonts w:ascii="Times New Roman" w:hAnsi="Times New Roman" w:cs="Times New Roman"/>
                <w:sz w:val="24"/>
                <w:szCs w:val="24"/>
              </w:rPr>
              <w:t>Субсидии на обеспечение военной подготовки молодых граждан к военной службе</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148,2</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148,2</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429"/>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393807c91"/>
                <w:rFonts w:ascii="Times New Roman" w:hAnsi="Times New Roman" w:cs="Times New Roman"/>
                <w:sz w:val="24"/>
                <w:szCs w:val="24"/>
              </w:rPr>
              <w:t>000 2 02 30000 00 0000 151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1B3EE9" w:rsidRPr="00A37626" w:rsidRDefault="001B3EE9" w:rsidP="001B3EE9">
            <w:pPr>
              <w:pStyle w:val="cs80d9435b"/>
              <w:jc w:val="left"/>
            </w:pPr>
            <w:r w:rsidRPr="00A37626">
              <w:rPr>
                <w:rStyle w:val="cs393807c91"/>
                <w:rFonts w:ascii="Times New Roman" w:hAnsi="Times New Roman" w:cs="Times New Roman"/>
                <w:sz w:val="24"/>
                <w:szCs w:val="24"/>
              </w:rPr>
              <w:t xml:space="preserve">Субвенции бюджетам бюджетной системы Российской Федерации </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ind w:right="349"/>
              <w:jc w:val="right"/>
            </w:pPr>
            <w:r w:rsidRPr="00A37626">
              <w:rPr>
                <w:rStyle w:val="cs393807c91"/>
                <w:rFonts w:ascii="Times New Roman" w:hAnsi="Times New Roman" w:cs="Times New Roman"/>
                <w:sz w:val="24"/>
                <w:szCs w:val="24"/>
              </w:rPr>
              <w:t>238 001,9</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393807c91"/>
                <w:rFonts w:ascii="Times New Roman" w:hAnsi="Times New Roman" w:cs="Times New Roman"/>
                <w:sz w:val="24"/>
                <w:szCs w:val="24"/>
              </w:rPr>
              <w:t>236 301,8</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99,3</w:t>
            </w:r>
          </w:p>
        </w:tc>
      </w:tr>
      <w:tr w:rsidR="001B3EE9" w:rsidRPr="00A37626" w:rsidTr="001B3EE9">
        <w:trPr>
          <w:trHeight w:val="652"/>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000 2 02 35250 04 0000 151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бюджетам городских округов на оплату жилищно-коммунальных услуг отдельным категориям граждан</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11 158,0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9 458,0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84,8</w:t>
            </w:r>
          </w:p>
        </w:tc>
      </w:tr>
      <w:tr w:rsidR="001B3EE9" w:rsidRPr="00A37626" w:rsidTr="001B3EE9">
        <w:trPr>
          <w:trHeight w:val="1514"/>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000 2 02 35118 04 0000 151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proofErr w:type="gramStart"/>
            <w:r w:rsidRPr="00A37626">
              <w:rPr>
                <w:rStyle w:val="cs887c2d5b1"/>
                <w:rFonts w:ascii="Times New Roman" w:hAnsi="Times New Roman" w:cs="Times New Roman"/>
                <w:sz w:val="24"/>
                <w:szCs w:val="24"/>
              </w:rPr>
              <w:t xml:space="preserve">Субвенции, предоставляемые за счет субвенций областному бюджету из федерального </w:t>
            </w:r>
            <w:proofErr w:type="spellStart"/>
            <w:r w:rsidRPr="00A37626">
              <w:rPr>
                <w:rStyle w:val="cs887c2d5b1"/>
                <w:rFonts w:ascii="Times New Roman" w:hAnsi="Times New Roman" w:cs="Times New Roman"/>
                <w:sz w:val="24"/>
                <w:szCs w:val="24"/>
              </w:rPr>
              <w:t>бюдже</w:t>
            </w:r>
            <w:proofErr w:type="spellEnd"/>
            <w:r w:rsidR="004C5313">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 xml:space="preserve">та, для финансирования расходов на осуществление </w:t>
            </w:r>
            <w:proofErr w:type="spellStart"/>
            <w:r w:rsidRPr="00A37626">
              <w:rPr>
                <w:rStyle w:val="cs887c2d5b1"/>
                <w:rFonts w:ascii="Times New Roman" w:hAnsi="Times New Roman" w:cs="Times New Roman"/>
                <w:sz w:val="24"/>
                <w:szCs w:val="24"/>
              </w:rPr>
              <w:t>государствен</w:t>
            </w:r>
            <w:r w:rsidR="004C5313">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ных</w:t>
            </w:r>
            <w:proofErr w:type="spellEnd"/>
            <w:r w:rsidRPr="00A37626">
              <w:rPr>
                <w:rStyle w:val="cs887c2d5b1"/>
                <w:rFonts w:ascii="Times New Roman" w:hAnsi="Times New Roman" w:cs="Times New Roman"/>
                <w:sz w:val="24"/>
                <w:szCs w:val="24"/>
              </w:rPr>
              <w:t xml:space="preserve"> полномочий по первичному воинскому учету на территориях, на которых отсутствуют военные комиссариаты</w:t>
            </w:r>
            <w:proofErr w:type="gramEnd"/>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886,4</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886,4</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251"/>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 xml:space="preserve">000 2 02 35462 04 0000 151 </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 xml:space="preserve">Субвенции на осуществление государственного полномочия Свердловской области на </w:t>
            </w:r>
            <w:proofErr w:type="spellStart"/>
            <w:proofErr w:type="gramStart"/>
            <w:r w:rsidRPr="00A37626">
              <w:rPr>
                <w:rStyle w:val="cs887c2d5b1"/>
                <w:rFonts w:ascii="Times New Roman" w:hAnsi="Times New Roman" w:cs="Times New Roman"/>
                <w:sz w:val="24"/>
                <w:szCs w:val="24"/>
              </w:rPr>
              <w:t>компен</w:t>
            </w:r>
            <w:r w:rsidR="00A342D1">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сацию</w:t>
            </w:r>
            <w:proofErr w:type="spellEnd"/>
            <w:proofErr w:type="gramEnd"/>
            <w:r w:rsidRPr="00A37626">
              <w:rPr>
                <w:rStyle w:val="cs887c2d5b1"/>
                <w:rFonts w:ascii="Times New Roman" w:hAnsi="Times New Roman" w:cs="Times New Roman"/>
                <w:sz w:val="24"/>
                <w:szCs w:val="24"/>
              </w:rPr>
              <w:t xml:space="preserve"> отдельным категориям граждан оплаты взноса на </w:t>
            </w:r>
            <w:proofErr w:type="spellStart"/>
            <w:r w:rsidRPr="00A37626">
              <w:rPr>
                <w:rStyle w:val="cs887c2d5b1"/>
                <w:rFonts w:ascii="Times New Roman" w:hAnsi="Times New Roman" w:cs="Times New Roman"/>
                <w:sz w:val="24"/>
                <w:szCs w:val="24"/>
              </w:rPr>
              <w:t>капи</w:t>
            </w:r>
            <w:r w:rsidR="00A342D1">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тальный</w:t>
            </w:r>
            <w:proofErr w:type="spellEnd"/>
            <w:r w:rsidRPr="00A37626">
              <w:rPr>
                <w:rStyle w:val="cs887c2d5b1"/>
                <w:rFonts w:ascii="Times New Roman" w:hAnsi="Times New Roman" w:cs="Times New Roman"/>
                <w:sz w:val="24"/>
                <w:szCs w:val="24"/>
              </w:rPr>
              <w:t xml:space="preserve"> ремонт общего </w:t>
            </w:r>
            <w:proofErr w:type="spellStart"/>
            <w:r w:rsidRPr="00A37626">
              <w:rPr>
                <w:rStyle w:val="cs887c2d5b1"/>
                <w:rFonts w:ascii="Times New Roman" w:hAnsi="Times New Roman" w:cs="Times New Roman"/>
                <w:sz w:val="24"/>
                <w:szCs w:val="24"/>
              </w:rPr>
              <w:t>имущес</w:t>
            </w:r>
            <w:r w:rsidR="00A342D1">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тва</w:t>
            </w:r>
            <w:proofErr w:type="spellEnd"/>
            <w:r w:rsidRPr="00A37626">
              <w:rPr>
                <w:rStyle w:val="cs887c2d5b1"/>
                <w:rFonts w:ascii="Times New Roman" w:hAnsi="Times New Roman" w:cs="Times New Roman"/>
                <w:sz w:val="24"/>
                <w:szCs w:val="24"/>
              </w:rPr>
              <w:t xml:space="preserve"> в многоквартирном доме</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44,0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44,0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118"/>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000 2 02 30022 04 0000 151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9 137,0</w:t>
            </w:r>
          </w:p>
        </w:tc>
        <w:tc>
          <w:tcPr>
            <w:tcW w:w="1239"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9 137,0</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530"/>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бюджетам городских округов на осуществление государственного полномочия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142,0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142,0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4C5313">
        <w:trPr>
          <w:trHeight w:val="263"/>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42D1">
            <w:pPr>
              <w:pStyle w:val="cs80d9435b"/>
              <w:jc w:val="left"/>
            </w:pPr>
            <w:proofErr w:type="spellStart"/>
            <w:proofErr w:type="gramStart"/>
            <w:r w:rsidRPr="00A37626">
              <w:rPr>
                <w:rStyle w:val="cs887c2d5b1"/>
                <w:rFonts w:ascii="Times New Roman" w:hAnsi="Times New Roman" w:cs="Times New Roman"/>
                <w:sz w:val="24"/>
                <w:szCs w:val="24"/>
              </w:rPr>
              <w:t>C</w:t>
            </w:r>
            <w:proofErr w:type="gramEnd"/>
            <w:r w:rsidRPr="00A37626">
              <w:rPr>
                <w:rStyle w:val="cs887c2d5b1"/>
                <w:rFonts w:ascii="Times New Roman" w:hAnsi="Times New Roman" w:cs="Times New Roman"/>
                <w:sz w:val="24"/>
                <w:szCs w:val="24"/>
              </w:rPr>
              <w:t>убвенции</w:t>
            </w:r>
            <w:proofErr w:type="spellEnd"/>
            <w:r w:rsidRPr="00A37626">
              <w:rPr>
                <w:rStyle w:val="cs887c2d5b1"/>
                <w:rFonts w:ascii="Times New Roman" w:hAnsi="Times New Roman" w:cs="Times New Roman"/>
                <w:sz w:val="24"/>
                <w:szCs w:val="24"/>
              </w:rPr>
              <w:t xml:space="preserve"> на осуществление государственного полномочия Свердловской области по </w:t>
            </w:r>
            <w:proofErr w:type="spellStart"/>
            <w:r w:rsidRPr="00A37626">
              <w:rPr>
                <w:rStyle w:val="cs887c2d5b1"/>
                <w:rFonts w:ascii="Times New Roman" w:hAnsi="Times New Roman" w:cs="Times New Roman"/>
                <w:sz w:val="24"/>
                <w:szCs w:val="24"/>
              </w:rPr>
              <w:t>опреде</w:t>
            </w:r>
            <w:r w:rsidR="00A342D1">
              <w:rPr>
                <w:rStyle w:val="cs887c2d5b1"/>
                <w:rFonts w:ascii="Times New Roman" w:hAnsi="Times New Roman" w:cs="Times New Roman"/>
                <w:sz w:val="24"/>
                <w:szCs w:val="24"/>
              </w:rPr>
              <w:t>-</w:t>
            </w:r>
            <w:r w:rsidRPr="00A37626">
              <w:rPr>
                <w:rStyle w:val="cs887c2d5b1"/>
                <w:rFonts w:ascii="Times New Roman" w:hAnsi="Times New Roman" w:cs="Times New Roman"/>
                <w:sz w:val="24"/>
                <w:szCs w:val="24"/>
              </w:rPr>
              <w:t>лению</w:t>
            </w:r>
            <w:proofErr w:type="spellEnd"/>
            <w:r w:rsidRPr="00A37626">
              <w:rPr>
                <w:rStyle w:val="cs887c2d5b1"/>
                <w:rFonts w:ascii="Times New Roman" w:hAnsi="Times New Roman" w:cs="Times New Roman"/>
                <w:sz w:val="24"/>
                <w:szCs w:val="24"/>
              </w:rPr>
              <w:t xml:space="preserve"> перечня должностных лиц, уполномоченных составлять протоколы об административных правонарушениях, </w:t>
            </w:r>
            <w:r w:rsidR="00A342D1">
              <w:rPr>
                <w:rStyle w:val="cs887c2d5b1"/>
                <w:rFonts w:ascii="Times New Roman" w:hAnsi="Times New Roman" w:cs="Times New Roman"/>
                <w:sz w:val="24"/>
                <w:szCs w:val="24"/>
              </w:rPr>
              <w:t>п</w:t>
            </w:r>
            <w:r w:rsidRPr="00A37626">
              <w:rPr>
                <w:rStyle w:val="cs887c2d5b1"/>
                <w:rFonts w:ascii="Times New Roman" w:hAnsi="Times New Roman" w:cs="Times New Roman"/>
                <w:sz w:val="24"/>
                <w:szCs w:val="24"/>
              </w:rPr>
              <w:t>редусмотрен</w:t>
            </w:r>
            <w:r w:rsidR="00A342D1">
              <w:rPr>
                <w:rStyle w:val="cs887c2d5b1"/>
                <w:rFonts w:ascii="Times New Roman" w:hAnsi="Times New Roman" w:cs="Times New Roman"/>
                <w:sz w:val="24"/>
                <w:szCs w:val="24"/>
              </w:rPr>
              <w:t>-</w:t>
            </w:r>
            <w:proofErr w:type="spellStart"/>
            <w:r w:rsidRPr="00A37626">
              <w:rPr>
                <w:rStyle w:val="cs887c2d5b1"/>
                <w:rFonts w:ascii="Times New Roman" w:hAnsi="Times New Roman" w:cs="Times New Roman"/>
                <w:sz w:val="24"/>
                <w:szCs w:val="24"/>
              </w:rPr>
              <w:t>ных</w:t>
            </w:r>
            <w:proofErr w:type="spellEnd"/>
            <w:r w:rsidRPr="00A37626">
              <w:rPr>
                <w:rStyle w:val="cs887c2d5b1"/>
                <w:rFonts w:ascii="Times New Roman" w:hAnsi="Times New Roman" w:cs="Times New Roman"/>
                <w:sz w:val="24"/>
                <w:szCs w:val="24"/>
              </w:rPr>
              <w:t xml:space="preserve"> законом Свердловской области</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0,1</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0,1</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4C5313" w:rsidRPr="00A37626" w:rsidTr="004C5313">
        <w:trPr>
          <w:trHeight w:val="263"/>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011F08">
            <w:pPr>
              <w:pStyle w:val="cs2e86d3a6"/>
            </w:pPr>
            <w:r w:rsidRPr="00A37626">
              <w:rPr>
                <w:rStyle w:val="csea0e72111"/>
                <w:rFonts w:ascii="Times New Roman" w:hAnsi="Times New Roman" w:cs="Times New Roman"/>
                <w:sz w:val="24"/>
                <w:szCs w:val="24"/>
              </w:rPr>
              <w:lastRenderedPageBreak/>
              <w:t>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2</w:t>
            </w: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011F08">
            <w:pPr>
              <w:pStyle w:val="cs2e86d3a6"/>
            </w:pPr>
            <w:r w:rsidRPr="00A37626">
              <w:rPr>
                <w:rStyle w:val="csea0e72111"/>
                <w:rFonts w:ascii="Times New Roman" w:hAnsi="Times New Roman" w:cs="Times New Roman"/>
                <w:sz w:val="24"/>
                <w:szCs w:val="24"/>
              </w:rPr>
              <w:t>3</w:t>
            </w:r>
          </w:p>
        </w:tc>
        <w:tc>
          <w:tcPr>
            <w:tcW w:w="1239"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4</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5</w:t>
            </w:r>
          </w:p>
        </w:tc>
      </w:tr>
      <w:tr w:rsidR="001B3EE9" w:rsidRPr="00A37626" w:rsidTr="001B3EE9">
        <w:trPr>
          <w:trHeight w:val="263"/>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на осуществление государственного полномочия Свердловской области по созданию административных комиссий</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102,3</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102,3</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1306"/>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4B5802" w:rsidRDefault="001B3EE9" w:rsidP="001B3EE9">
            <w:pPr>
              <w:pStyle w:val="cs80d9435b"/>
              <w:jc w:val="left"/>
              <w:rPr>
                <w:rStyle w:val="cs887c2d5b1"/>
                <w:rFonts w:ascii="Times New Roman" w:hAnsi="Times New Roman" w:cs="Times New Roman"/>
                <w:sz w:val="24"/>
                <w:szCs w:val="24"/>
              </w:rPr>
            </w:pPr>
            <w:r w:rsidRPr="00A37626">
              <w:rPr>
                <w:rStyle w:val="cs887c2d5b1"/>
                <w:rFonts w:ascii="Times New Roman" w:hAnsi="Times New Roman" w:cs="Times New Roman"/>
                <w:sz w:val="24"/>
                <w:szCs w:val="24"/>
              </w:rPr>
              <w:t>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w:t>
            </w:r>
          </w:p>
          <w:p w:rsidR="004C5313" w:rsidRPr="00A342D1" w:rsidRDefault="004C5313" w:rsidP="001B3EE9">
            <w:pPr>
              <w:pStyle w:val="cs80d9435b"/>
              <w:jc w:val="left"/>
              <w:rPr>
                <w:color w:val="000000"/>
              </w:rPr>
            </w:pP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25 428,0</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25 428,0</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2332"/>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Default="001B3EE9" w:rsidP="001B3EE9">
            <w:pPr>
              <w:pStyle w:val="cs80d9435b"/>
              <w:jc w:val="left"/>
              <w:rPr>
                <w:rStyle w:val="cs887c2d5b1"/>
                <w:rFonts w:ascii="Times New Roman" w:hAnsi="Times New Roman" w:cs="Times New Roman"/>
                <w:sz w:val="24"/>
                <w:szCs w:val="24"/>
              </w:rPr>
            </w:pPr>
            <w:r w:rsidRPr="00A37626">
              <w:rPr>
                <w:rStyle w:val="cs887c2d5b1"/>
                <w:rFonts w:ascii="Times New Roman" w:hAnsi="Times New Roman" w:cs="Times New Roman"/>
                <w:sz w:val="24"/>
                <w:szCs w:val="24"/>
              </w:rPr>
              <w:t>Субвенции на осуществление государственных полномочий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районов Крайнего Севера и приравненных к ним местностей</w:t>
            </w:r>
          </w:p>
          <w:p w:rsidR="004C5313" w:rsidRPr="00A37626" w:rsidRDefault="004C5313" w:rsidP="001B3EE9">
            <w:pPr>
              <w:pStyle w:val="cs80d9435b"/>
              <w:jc w:val="left"/>
            </w:pP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0,2</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0,1</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50,0</w:t>
            </w:r>
          </w:p>
        </w:tc>
      </w:tr>
      <w:tr w:rsidR="001B3EE9" w:rsidRPr="00A37626" w:rsidTr="001B3EE9">
        <w:trPr>
          <w:trHeight w:val="1127"/>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000 2 02 30024 04 0000 151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Default="001B3EE9" w:rsidP="001B3EE9">
            <w:pPr>
              <w:pStyle w:val="cs80d9435b"/>
              <w:jc w:val="left"/>
              <w:rPr>
                <w:rStyle w:val="cs887c2d5b1"/>
                <w:rFonts w:ascii="Times New Roman" w:hAnsi="Times New Roman" w:cs="Times New Roman"/>
                <w:sz w:val="24"/>
                <w:szCs w:val="24"/>
              </w:rPr>
            </w:pPr>
            <w:r w:rsidRPr="00A37626">
              <w:rPr>
                <w:rStyle w:val="cs887c2d5b1"/>
                <w:rFonts w:ascii="Times New Roman" w:hAnsi="Times New Roman" w:cs="Times New Roman"/>
                <w:sz w:val="24"/>
                <w:szCs w:val="24"/>
              </w:rPr>
              <w:t>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w:t>
            </w:r>
          </w:p>
          <w:p w:rsidR="004C5313" w:rsidRPr="00A37626" w:rsidRDefault="004C5313" w:rsidP="001B3EE9">
            <w:pPr>
              <w:pStyle w:val="cs80d9435b"/>
              <w:jc w:val="left"/>
            </w:pP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421,5</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421,5</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4C5313">
        <w:trPr>
          <w:trHeight w:val="2226"/>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88 195,5</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88 195,5</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4C5313" w:rsidRPr="00A37626" w:rsidTr="004C5313">
        <w:trPr>
          <w:trHeight w:val="263"/>
        </w:trPr>
        <w:tc>
          <w:tcPr>
            <w:tcW w:w="19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011F08">
            <w:pPr>
              <w:pStyle w:val="cs2e86d3a6"/>
            </w:pPr>
            <w:r w:rsidRPr="00A37626">
              <w:rPr>
                <w:rStyle w:val="csea0e72111"/>
                <w:rFonts w:ascii="Times New Roman" w:hAnsi="Times New Roman" w:cs="Times New Roman"/>
                <w:sz w:val="24"/>
                <w:szCs w:val="24"/>
              </w:rPr>
              <w:lastRenderedPageBreak/>
              <w:t>1</w:t>
            </w:r>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2</w:t>
            </w:r>
          </w:p>
        </w:tc>
        <w:tc>
          <w:tcPr>
            <w:tcW w:w="13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011F08">
            <w:pPr>
              <w:pStyle w:val="cs2e86d3a6"/>
            </w:pPr>
            <w:r w:rsidRPr="00A37626">
              <w:rPr>
                <w:rStyle w:val="csea0e72111"/>
                <w:rFonts w:ascii="Times New Roman" w:hAnsi="Times New Roman" w:cs="Times New Roman"/>
                <w:sz w:val="24"/>
                <w:szCs w:val="24"/>
              </w:rPr>
              <w:t>3</w:t>
            </w:r>
          </w:p>
        </w:tc>
        <w:tc>
          <w:tcPr>
            <w:tcW w:w="1239"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4</w:t>
            </w:r>
          </w:p>
        </w:tc>
        <w:tc>
          <w:tcPr>
            <w:tcW w:w="888"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tcPr>
          <w:p w:rsidR="004C5313" w:rsidRPr="00A37626" w:rsidRDefault="004C5313" w:rsidP="00011F08">
            <w:pPr>
              <w:pStyle w:val="cs2e86d3a6"/>
            </w:pPr>
            <w:r w:rsidRPr="00A37626">
              <w:rPr>
                <w:rStyle w:val="csea0e72111"/>
                <w:rFonts w:ascii="Times New Roman" w:hAnsi="Times New Roman" w:cs="Times New Roman"/>
                <w:sz w:val="24"/>
                <w:szCs w:val="24"/>
              </w:rPr>
              <w:t>5</w:t>
            </w:r>
          </w:p>
        </w:tc>
      </w:tr>
      <w:tr w:rsidR="001B3EE9" w:rsidRPr="00A37626" w:rsidTr="004B5802">
        <w:trPr>
          <w:trHeight w:val="1054"/>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000 2 02 39999 04 0000 151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rsidR="001B3EE9" w:rsidRPr="00A37626" w:rsidRDefault="001B3EE9" w:rsidP="001B3EE9">
            <w:pPr>
              <w:pStyle w:val="cs80d9435b"/>
              <w:jc w:val="left"/>
            </w:pPr>
            <w:r w:rsidRPr="00A37626">
              <w:rPr>
                <w:rStyle w:val="cs887c2d5b1"/>
                <w:rFonts w:ascii="Times New Roman" w:hAnsi="Times New Roman" w:cs="Times New Roman"/>
                <w:sz w:val="24"/>
                <w:szCs w:val="24"/>
              </w:rPr>
              <w:t>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102 486,9</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102 486,9</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419"/>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393807c91"/>
                <w:rFonts w:ascii="Times New Roman" w:hAnsi="Times New Roman" w:cs="Times New Roman"/>
                <w:sz w:val="24"/>
                <w:szCs w:val="24"/>
              </w:rPr>
              <w:t>000 2 02 40000 00 0000 151</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95e872d0"/>
            </w:pPr>
            <w:r w:rsidRPr="00A37626">
              <w:rPr>
                <w:rStyle w:val="cs393807c91"/>
                <w:rFonts w:ascii="Times New Roman" w:hAnsi="Times New Roman" w:cs="Times New Roman"/>
                <w:sz w:val="24"/>
                <w:szCs w:val="24"/>
              </w:rPr>
              <w:t>Иные межбюджетные трансферты</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393807c91"/>
                <w:rFonts w:ascii="Times New Roman" w:hAnsi="Times New Roman" w:cs="Times New Roman"/>
                <w:sz w:val="24"/>
                <w:szCs w:val="24"/>
              </w:rPr>
              <w:t>25 219,7</w:t>
            </w:r>
          </w:p>
        </w:tc>
        <w:tc>
          <w:tcPr>
            <w:tcW w:w="12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393807c91"/>
                <w:rFonts w:ascii="Times New Roman" w:hAnsi="Times New Roman" w:cs="Times New Roman"/>
                <w:sz w:val="24"/>
                <w:szCs w:val="24"/>
              </w:rPr>
              <w:t>25 219,7</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100,0</w:t>
            </w:r>
          </w:p>
        </w:tc>
      </w:tr>
      <w:tr w:rsidR="001B3EE9" w:rsidRPr="00A37626" w:rsidTr="001B3EE9">
        <w:trPr>
          <w:trHeight w:val="653"/>
        </w:trPr>
        <w:tc>
          <w:tcPr>
            <w:tcW w:w="198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A37626">
            <w:pPr>
              <w:pStyle w:val="cs2e86d3a6"/>
              <w:jc w:val="both"/>
            </w:pPr>
            <w:r w:rsidRPr="00A37626">
              <w:rPr>
                <w:rStyle w:val="cs887c2d5b1"/>
                <w:rFonts w:ascii="Times New Roman" w:hAnsi="Times New Roman" w:cs="Times New Roman"/>
                <w:sz w:val="24"/>
                <w:szCs w:val="24"/>
              </w:rPr>
              <w:t xml:space="preserve">000 2 02 49999 04 0000 151 </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95e872d0"/>
            </w:pPr>
            <w:r w:rsidRPr="00A37626">
              <w:rPr>
                <w:rStyle w:val="cs887c2d5b1"/>
                <w:rFonts w:ascii="Times New Roman" w:hAnsi="Times New Roman" w:cs="Times New Roman"/>
                <w:sz w:val="24"/>
                <w:szCs w:val="24"/>
              </w:rPr>
              <w:t>Прочие межбюджетные трансферты, передаваемые бюджетам городских округов</w:t>
            </w:r>
          </w:p>
        </w:tc>
        <w:tc>
          <w:tcPr>
            <w:tcW w:w="13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25 219,7</w:t>
            </w:r>
          </w:p>
        </w:tc>
        <w:tc>
          <w:tcPr>
            <w:tcW w:w="12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1B3EE9">
            <w:pPr>
              <w:pStyle w:val="cs2e86d3a6"/>
              <w:jc w:val="right"/>
            </w:pPr>
            <w:r w:rsidRPr="00A37626">
              <w:rPr>
                <w:rStyle w:val="cs887c2d5b1"/>
                <w:rFonts w:ascii="Times New Roman" w:hAnsi="Times New Roman" w:cs="Times New Roman"/>
                <w:sz w:val="24"/>
                <w:szCs w:val="24"/>
              </w:rPr>
              <w:t>25 219,7</w:t>
            </w:r>
          </w:p>
        </w:tc>
        <w:tc>
          <w:tcPr>
            <w:tcW w:w="888"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1B3EE9" w:rsidRPr="00A37626" w:rsidRDefault="001B3EE9" w:rsidP="004B5802">
            <w:pPr>
              <w:pStyle w:val="cs2e86d3a6"/>
              <w:jc w:val="right"/>
            </w:pPr>
            <w:r w:rsidRPr="00A37626">
              <w:rPr>
                <w:rStyle w:val="cs887c2d5b1"/>
                <w:rFonts w:ascii="Times New Roman" w:hAnsi="Times New Roman" w:cs="Times New Roman"/>
                <w:sz w:val="24"/>
                <w:szCs w:val="24"/>
              </w:rPr>
              <w:t>100,0</w:t>
            </w:r>
          </w:p>
        </w:tc>
      </w:tr>
    </w:tbl>
    <w:p w:rsidR="00760014" w:rsidRPr="00A37626" w:rsidRDefault="00C740AD" w:rsidP="004B5802">
      <w:pPr>
        <w:pStyle w:val="cs2e86d3a6"/>
        <w:spacing w:before="240" w:after="240"/>
      </w:pPr>
      <w:r w:rsidRPr="00A37626">
        <w:rPr>
          <w:rStyle w:val="cs5bec2c281"/>
          <w:rFonts w:ascii="Times New Roman" w:hAnsi="Times New Roman" w:cs="Times New Roman"/>
        </w:rPr>
        <w:t>Возврат остатков субсидий, субвенций и</w:t>
      </w:r>
      <w:r w:rsidR="004B5802">
        <w:rPr>
          <w:rStyle w:val="cs5bec2c281"/>
          <w:rFonts w:ascii="Times New Roman" w:hAnsi="Times New Roman" w:cs="Times New Roman"/>
        </w:rPr>
        <w:t xml:space="preserve"> иных межбюджетных трансфертов, </w:t>
      </w:r>
      <w:r w:rsidRPr="00A37626">
        <w:rPr>
          <w:rStyle w:val="cs5bec2c281"/>
          <w:rFonts w:ascii="Times New Roman" w:hAnsi="Times New Roman" w:cs="Times New Roman"/>
        </w:rPr>
        <w:t>имеющих целевое назначение, прошлых лет</w:t>
      </w:r>
    </w:p>
    <w:p w:rsidR="00760014" w:rsidRPr="00A37626" w:rsidRDefault="00C740AD" w:rsidP="00A37626">
      <w:pPr>
        <w:pStyle w:val="cs3266721a"/>
      </w:pPr>
      <w:r w:rsidRPr="00A37626">
        <w:rPr>
          <w:rStyle w:val="cs8926e061"/>
          <w:rFonts w:ascii="Times New Roman" w:hAnsi="Times New Roman" w:cs="Times New Roman"/>
        </w:rPr>
        <w:t>В течение отчетного периода в соответствии с законом Свердловской области от 19.12.2016 N 131-ОЗ «Об областном бюджете на 2017 год и плановый период 2018 и 2019 годов» возвращены из бюджета городского округа остатки неиспользованных на 01.01.2017 г. межбюджетных трансфертов, полученных в 2016 году в форме субсидий, субвенций и иных межбюджетных трансфертов, имеющих целевое назначение безвозмездных поступлений из областного бюджета в сумме 6 317,6 тыс. рублей, в том числе:</w:t>
      </w:r>
    </w:p>
    <w:p w:rsidR="00760014" w:rsidRPr="00A37626" w:rsidRDefault="00C740AD" w:rsidP="00A37626">
      <w:pPr>
        <w:pStyle w:val="cs3266721a"/>
      </w:pPr>
      <w:r w:rsidRPr="00A37626">
        <w:rPr>
          <w:rStyle w:val="cs8926e061"/>
          <w:rFonts w:ascii="Times New Roman" w:hAnsi="Times New Roman" w:cs="Times New Roman"/>
        </w:rPr>
        <w:t>- субсидии на предоставление социальных выплат молодым семьям на приобретение (строительство) жилья – 544,7 тыс. рублей;</w:t>
      </w:r>
    </w:p>
    <w:p w:rsidR="00760014" w:rsidRPr="00A37626" w:rsidRDefault="00C740AD" w:rsidP="00A37626">
      <w:pPr>
        <w:pStyle w:val="cs3266721a"/>
      </w:pPr>
      <w:r w:rsidRPr="00A37626">
        <w:rPr>
          <w:rStyle w:val="cs8926e061"/>
          <w:rFonts w:ascii="Times New Roman" w:hAnsi="Times New Roman" w:cs="Times New Roman"/>
        </w:rPr>
        <w:t>- субсидии на реализацию мероприятий по содействию создания в субъектах Российской Федерации новых мест в общеобразовательных организациях – 2 638,7 тыс. рублей;</w:t>
      </w:r>
    </w:p>
    <w:p w:rsidR="00760014" w:rsidRPr="00A37626" w:rsidRDefault="00C740AD" w:rsidP="00A37626">
      <w:pPr>
        <w:pStyle w:val="cs3266721a"/>
      </w:pPr>
      <w:r w:rsidRPr="00A37626">
        <w:rPr>
          <w:rStyle w:val="cs8926e061"/>
          <w:rFonts w:ascii="Times New Roman" w:hAnsi="Times New Roman" w:cs="Times New Roman"/>
        </w:rPr>
        <w:t>- субсидии на приобретение и (или) замену автобусов для подвоза обучающихся в муниципальных общеобразовательных учреждениях, оснащение аппаратурой спутниковой навигации ГЛОНАСС, топографами автобусов для подвоза обучающихся (воспитанников) в муниципальные образовательные организации – 139,7 тыс. рублей;</w:t>
      </w:r>
    </w:p>
    <w:p w:rsidR="00760014" w:rsidRPr="00A37626" w:rsidRDefault="00C740AD" w:rsidP="00A37626">
      <w:pPr>
        <w:pStyle w:val="cs3266721a"/>
      </w:pPr>
      <w:r w:rsidRPr="00A37626">
        <w:rPr>
          <w:rStyle w:val="cs8926e061"/>
          <w:rFonts w:ascii="Times New Roman" w:hAnsi="Times New Roman" w:cs="Times New Roman"/>
        </w:rPr>
        <w:t>- субсидии бюджетам городских округов на осуществление мероприятий по организации питания в муниципальных общеобразовательных учреждениях – 2 700,8 тыс. рублей;</w:t>
      </w:r>
    </w:p>
    <w:p w:rsidR="00760014" w:rsidRPr="00A37626" w:rsidRDefault="00C740AD" w:rsidP="00A37626">
      <w:pPr>
        <w:pStyle w:val="cs3266721a"/>
      </w:pPr>
      <w:r w:rsidRPr="00A37626">
        <w:rPr>
          <w:rStyle w:val="cs8926e061"/>
          <w:rFonts w:ascii="Times New Roman" w:hAnsi="Times New Roman" w:cs="Times New Roman"/>
        </w:rPr>
        <w:t>- 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 24,7 тыс. рублей;</w:t>
      </w:r>
    </w:p>
    <w:p w:rsidR="00760014" w:rsidRPr="00A37626" w:rsidRDefault="00C740AD" w:rsidP="00A37626">
      <w:pPr>
        <w:pStyle w:val="cs3266721a"/>
      </w:pPr>
      <w:r w:rsidRPr="00A37626">
        <w:rPr>
          <w:rStyle w:val="cs8926e061"/>
          <w:rFonts w:ascii="Times New Roman" w:hAnsi="Times New Roman" w:cs="Times New Roman"/>
        </w:rPr>
        <w:t>- 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 200,0 тыс. рублей;</w:t>
      </w:r>
    </w:p>
    <w:p w:rsidR="00760014" w:rsidRPr="00A37626" w:rsidRDefault="00C740AD" w:rsidP="00A37626">
      <w:pPr>
        <w:pStyle w:val="cs3266721a"/>
      </w:pPr>
      <w:r w:rsidRPr="00A37626">
        <w:rPr>
          <w:rStyle w:val="cs8926e061"/>
          <w:rFonts w:ascii="Times New Roman" w:hAnsi="Times New Roman" w:cs="Times New Roman"/>
        </w:rPr>
        <w:t>- субвенции бюджетам городских округов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 3,6 тыс. рублей;</w:t>
      </w:r>
    </w:p>
    <w:p w:rsidR="00760014" w:rsidRPr="00A37626" w:rsidRDefault="00C740AD" w:rsidP="00A37626">
      <w:pPr>
        <w:pStyle w:val="cs3266721a"/>
      </w:pPr>
      <w:r w:rsidRPr="00A37626">
        <w:rPr>
          <w:rStyle w:val="cs8926e061"/>
          <w:rFonts w:ascii="Times New Roman" w:hAnsi="Times New Roman" w:cs="Times New Roman"/>
        </w:rPr>
        <w:t>-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27,9 тыс. рублей;</w:t>
      </w:r>
    </w:p>
    <w:p w:rsidR="00760014" w:rsidRPr="00A37626" w:rsidRDefault="00C740AD" w:rsidP="00A37626">
      <w:pPr>
        <w:pStyle w:val="cs3266721a"/>
      </w:pPr>
      <w:r w:rsidRPr="00A37626">
        <w:rPr>
          <w:rStyle w:val="cs8926e061"/>
          <w:rFonts w:ascii="Times New Roman" w:hAnsi="Times New Roman" w:cs="Times New Roman"/>
        </w:rPr>
        <w:t xml:space="preserve">- субвенции для финансирования расходов на осуществление государственных полномочий по первичному воинскому учету на территориях, где отсутствуют военные </w:t>
      </w:r>
      <w:r w:rsidRPr="00A37626">
        <w:rPr>
          <w:rStyle w:val="cs8926e061"/>
          <w:rFonts w:ascii="Times New Roman" w:hAnsi="Times New Roman" w:cs="Times New Roman"/>
        </w:rPr>
        <w:lastRenderedPageBreak/>
        <w:t>комиссариаты – 12,7 тыс. рублей (возмещение Фондом социального страхования расходов за 2016 год (дебиторская задолженность);</w:t>
      </w:r>
    </w:p>
    <w:p w:rsidR="00760014" w:rsidRPr="00A37626" w:rsidRDefault="00C740AD" w:rsidP="00A37626">
      <w:pPr>
        <w:pStyle w:val="cs3266721a"/>
      </w:pPr>
      <w:r w:rsidRPr="00A37626">
        <w:rPr>
          <w:rStyle w:val="cs8926e061"/>
          <w:rFonts w:ascii="Times New Roman" w:hAnsi="Times New Roman" w:cs="Times New Roman"/>
        </w:rPr>
        <w:t xml:space="preserve">также по результатам проверки, в связи с </w:t>
      </w:r>
      <w:proofErr w:type="spellStart"/>
      <w:r w:rsidRPr="00A37626">
        <w:rPr>
          <w:rStyle w:val="cs8926e061"/>
          <w:rFonts w:ascii="Times New Roman" w:hAnsi="Times New Roman" w:cs="Times New Roman"/>
        </w:rPr>
        <w:t>недостижением</w:t>
      </w:r>
      <w:proofErr w:type="spellEnd"/>
      <w:r w:rsidRPr="00A37626">
        <w:rPr>
          <w:rStyle w:val="cs8926e061"/>
          <w:rFonts w:ascii="Times New Roman" w:hAnsi="Times New Roman" w:cs="Times New Roman"/>
        </w:rPr>
        <w:t xml:space="preserve"> в 2016 году целевых показателей:</w:t>
      </w:r>
    </w:p>
    <w:p w:rsidR="00760014" w:rsidRDefault="00C740AD" w:rsidP="00A37626">
      <w:pPr>
        <w:pStyle w:val="cs3266721a"/>
        <w:rPr>
          <w:rStyle w:val="cs8926e061"/>
          <w:rFonts w:ascii="Times New Roman" w:hAnsi="Times New Roman" w:cs="Times New Roman"/>
        </w:rPr>
      </w:pPr>
      <w:r w:rsidRPr="00A37626">
        <w:rPr>
          <w:rStyle w:val="cs8926e061"/>
          <w:rFonts w:ascii="Times New Roman" w:hAnsi="Times New Roman" w:cs="Times New Roman"/>
        </w:rPr>
        <w:t>- субсидии на организацию отдыха детей в каникулярное время – 24,7 тыс. рублей.</w:t>
      </w:r>
    </w:p>
    <w:p w:rsidR="00760014" w:rsidRPr="00695184" w:rsidRDefault="00C740AD" w:rsidP="00695184">
      <w:pPr>
        <w:pStyle w:val="cs2e86d3a6"/>
        <w:spacing w:before="240" w:after="240"/>
        <w:rPr>
          <w:i/>
        </w:rPr>
      </w:pPr>
      <w:r w:rsidRPr="00695184">
        <w:rPr>
          <w:rStyle w:val="cs5519f1861"/>
          <w:rFonts w:ascii="Times New Roman" w:hAnsi="Times New Roman" w:cs="Times New Roman"/>
          <w:i w:val="0"/>
          <w:sz w:val="24"/>
          <w:szCs w:val="24"/>
        </w:rPr>
        <w:t>Муниципальный долг</w:t>
      </w:r>
    </w:p>
    <w:p w:rsidR="00760014" w:rsidRPr="00A37626" w:rsidRDefault="00C740AD" w:rsidP="00695184">
      <w:pPr>
        <w:pStyle w:val="cs95e872d0"/>
        <w:ind w:firstLine="709"/>
        <w:jc w:val="both"/>
      </w:pPr>
      <w:r w:rsidRPr="00A37626">
        <w:rPr>
          <w:rStyle w:val="cs93f6f0eb1"/>
          <w:rFonts w:ascii="Times New Roman" w:hAnsi="Times New Roman" w:cs="Times New Roman"/>
          <w:sz w:val="24"/>
          <w:szCs w:val="24"/>
        </w:rPr>
        <w:t xml:space="preserve">По состоянию на 01.01.2018 г. сумма муниципального долга составила 27 090,0 тыс. рублей. </w:t>
      </w:r>
    </w:p>
    <w:p w:rsidR="00760014" w:rsidRPr="00A37626" w:rsidRDefault="00C740AD" w:rsidP="00C15914">
      <w:pPr>
        <w:pStyle w:val="cs1157ffe2"/>
      </w:pPr>
      <w:r w:rsidRPr="00A37626">
        <w:rPr>
          <w:rStyle w:val="cs93f6f0eb1"/>
          <w:rFonts w:ascii="Times New Roman" w:hAnsi="Times New Roman" w:cs="Times New Roman"/>
          <w:sz w:val="24"/>
          <w:szCs w:val="24"/>
        </w:rPr>
        <w:t>тыс. руб.</w:t>
      </w:r>
    </w:p>
    <w:tbl>
      <w:tblPr>
        <w:tblW w:w="9611" w:type="dxa"/>
        <w:tblInd w:w="-147" w:type="dxa"/>
        <w:tblLayout w:type="fixed"/>
        <w:tblCellMar>
          <w:left w:w="0" w:type="dxa"/>
          <w:right w:w="0" w:type="dxa"/>
        </w:tblCellMar>
        <w:tblLook w:val="04A0" w:firstRow="1" w:lastRow="0" w:firstColumn="1" w:lastColumn="0" w:noHBand="0" w:noVBand="1"/>
      </w:tblPr>
      <w:tblGrid>
        <w:gridCol w:w="3232"/>
        <w:gridCol w:w="1559"/>
        <w:gridCol w:w="1587"/>
        <w:gridCol w:w="1673"/>
        <w:gridCol w:w="1560"/>
      </w:tblGrid>
      <w:tr w:rsidR="00760014" w:rsidRPr="00A37626" w:rsidTr="00C15914">
        <w:tc>
          <w:tcPr>
            <w:tcW w:w="323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590fd3a6"/>
            </w:pPr>
            <w:r w:rsidRPr="00A37626">
              <w:rPr>
                <w:rStyle w:val="cs1b16eeb51"/>
                <w:rFonts w:ascii="Times New Roman" w:hAnsi="Times New Roman" w:cs="Times New Roman"/>
                <w:sz w:val="24"/>
                <w:szCs w:val="24"/>
              </w:rPr>
              <w:t>Наименование вида</w:t>
            </w:r>
          </w:p>
          <w:p w:rsidR="00760014" w:rsidRPr="00A37626" w:rsidRDefault="00C740AD" w:rsidP="00C15914">
            <w:pPr>
              <w:pStyle w:val="cs3708d3a6"/>
            </w:pPr>
            <w:r w:rsidRPr="00A37626">
              <w:rPr>
                <w:rStyle w:val="cs1b16eeb51"/>
                <w:rFonts w:ascii="Times New Roman" w:hAnsi="Times New Roman" w:cs="Times New Roman"/>
                <w:sz w:val="24"/>
                <w:szCs w:val="24"/>
              </w:rPr>
              <w:t>заимствования</w:t>
            </w:r>
          </w:p>
        </w:tc>
        <w:tc>
          <w:tcPr>
            <w:tcW w:w="155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3b07d3a6"/>
            </w:pPr>
            <w:r w:rsidRPr="00A37626">
              <w:rPr>
                <w:rStyle w:val="cs1b16eeb51"/>
                <w:rFonts w:ascii="Times New Roman" w:hAnsi="Times New Roman" w:cs="Times New Roman"/>
                <w:sz w:val="24"/>
                <w:szCs w:val="24"/>
              </w:rPr>
              <w:t>Долг на</w:t>
            </w:r>
          </w:p>
          <w:p w:rsidR="00760014" w:rsidRPr="00A37626" w:rsidRDefault="00C15914" w:rsidP="00C15914">
            <w:pPr>
              <w:pStyle w:val="cs3b07d3a6"/>
            </w:pPr>
            <w:r>
              <w:rPr>
                <w:rStyle w:val="cs1b16eeb51"/>
                <w:rFonts w:ascii="Times New Roman" w:hAnsi="Times New Roman" w:cs="Times New Roman"/>
                <w:sz w:val="24"/>
                <w:szCs w:val="24"/>
              </w:rPr>
              <w:t>01.01.2017 г</w:t>
            </w:r>
            <w:r w:rsidR="00C740AD" w:rsidRPr="00A37626">
              <w:rPr>
                <w:rStyle w:val="cs1b16eeb51"/>
                <w:rFonts w:ascii="Times New Roman" w:hAnsi="Times New Roman" w:cs="Times New Roman"/>
                <w:sz w:val="24"/>
                <w:szCs w:val="24"/>
              </w:rPr>
              <w:t>.</w:t>
            </w:r>
          </w:p>
        </w:tc>
        <w:tc>
          <w:tcPr>
            <w:tcW w:w="32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pPr>
            <w:r w:rsidRPr="00A37626">
              <w:rPr>
                <w:rStyle w:val="cs1b16eeb51"/>
                <w:rFonts w:ascii="Times New Roman" w:hAnsi="Times New Roman" w:cs="Times New Roman"/>
                <w:sz w:val="24"/>
                <w:szCs w:val="24"/>
              </w:rPr>
              <w:t>Динамика в 2017 г.</w:t>
            </w:r>
          </w:p>
        </w:tc>
        <w:tc>
          <w:tcPr>
            <w:tcW w:w="156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pPr>
            <w:r w:rsidRPr="00A37626">
              <w:rPr>
                <w:rStyle w:val="cs1b16eeb51"/>
                <w:rFonts w:ascii="Times New Roman" w:hAnsi="Times New Roman" w:cs="Times New Roman"/>
                <w:sz w:val="24"/>
                <w:szCs w:val="24"/>
              </w:rPr>
              <w:t>Долг на</w:t>
            </w:r>
          </w:p>
          <w:p w:rsidR="00760014" w:rsidRPr="00A37626" w:rsidRDefault="00C740AD" w:rsidP="00C15914">
            <w:pPr>
              <w:pStyle w:val="cs2e86d3a6"/>
            </w:pPr>
            <w:r w:rsidRPr="00A37626">
              <w:rPr>
                <w:rStyle w:val="cs1b16eeb51"/>
                <w:rFonts w:ascii="Times New Roman" w:hAnsi="Times New Roman" w:cs="Times New Roman"/>
                <w:sz w:val="24"/>
                <w:szCs w:val="24"/>
              </w:rPr>
              <w:t>01.01.2018 г.</w:t>
            </w:r>
          </w:p>
        </w:tc>
      </w:tr>
      <w:tr w:rsidR="00760014" w:rsidRPr="00A37626" w:rsidTr="00C15914">
        <w:trPr>
          <w:trHeight w:val="149"/>
        </w:trPr>
        <w:tc>
          <w:tcPr>
            <w:tcW w:w="3232"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C15914">
            <w:pPr>
              <w:jc w:val="cente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C15914">
            <w:pPr>
              <w:jc w:val="center"/>
            </w:pP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pPr>
            <w:r w:rsidRPr="00A37626">
              <w:rPr>
                <w:rStyle w:val="cs1b16eeb51"/>
                <w:rFonts w:ascii="Times New Roman" w:hAnsi="Times New Roman" w:cs="Times New Roman"/>
                <w:sz w:val="24"/>
                <w:szCs w:val="24"/>
              </w:rPr>
              <w:t>Увеличение</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pPr>
            <w:r w:rsidRPr="00A37626">
              <w:rPr>
                <w:rStyle w:val="cs1b16eeb51"/>
                <w:rFonts w:ascii="Times New Roman" w:hAnsi="Times New Roman" w:cs="Times New Roman"/>
                <w:sz w:val="24"/>
                <w:szCs w:val="24"/>
              </w:rPr>
              <w:t>Уменьшение</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760014" w:rsidRPr="00A37626" w:rsidRDefault="00760014" w:rsidP="00C15914">
            <w:pPr>
              <w:jc w:val="center"/>
            </w:pPr>
          </w:p>
        </w:tc>
      </w:tr>
      <w:tr w:rsidR="00760014" w:rsidRPr="00A37626" w:rsidTr="00C15914">
        <w:trPr>
          <w:trHeight w:val="184"/>
        </w:trPr>
        <w:tc>
          <w:tcPr>
            <w:tcW w:w="32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fe3b72d0"/>
              <w:jc w:val="both"/>
            </w:pPr>
            <w:r w:rsidRPr="00A37626">
              <w:rPr>
                <w:rStyle w:val="cs1b16eeb51"/>
                <w:rFonts w:ascii="Times New Roman" w:hAnsi="Times New Roman" w:cs="Times New Roman"/>
                <w:sz w:val="24"/>
                <w:szCs w:val="24"/>
              </w:rPr>
              <w:t>Бюджетные кредиты</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3b07d3a6"/>
              <w:jc w:val="right"/>
            </w:pPr>
            <w:r w:rsidRPr="00A37626">
              <w:rPr>
                <w:rStyle w:val="cs1b16eeb51"/>
                <w:rFonts w:ascii="Times New Roman" w:hAnsi="Times New Roman" w:cs="Times New Roman"/>
                <w:sz w:val="24"/>
                <w:szCs w:val="24"/>
              </w:rPr>
              <w:t>18 900,0</w:t>
            </w: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18 310,1</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10 120,1</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27 090,0</w:t>
            </w:r>
          </w:p>
        </w:tc>
      </w:tr>
      <w:tr w:rsidR="00760014" w:rsidRPr="00A37626" w:rsidTr="00C15914">
        <w:trPr>
          <w:trHeight w:val="313"/>
        </w:trPr>
        <w:tc>
          <w:tcPr>
            <w:tcW w:w="32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dd2fbc18"/>
            </w:pPr>
            <w:r w:rsidRPr="00A37626">
              <w:rPr>
                <w:rStyle w:val="cs1b16eeb51"/>
                <w:rFonts w:ascii="Times New Roman" w:hAnsi="Times New Roman" w:cs="Times New Roman"/>
                <w:sz w:val="24"/>
                <w:szCs w:val="24"/>
              </w:rPr>
              <w:t>Кредитные соглашения и договора</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3b07d3a6"/>
              <w:jc w:val="right"/>
            </w:pPr>
            <w:r w:rsidRPr="00A37626">
              <w:rPr>
                <w:rStyle w:val="cs1b16eeb51"/>
                <w:rFonts w:ascii="Times New Roman" w:hAnsi="Times New Roman" w:cs="Times New Roman"/>
                <w:sz w:val="24"/>
                <w:szCs w:val="24"/>
              </w:rPr>
              <w:t>3 125,0</w:t>
            </w: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0,0</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3 125,0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0,0</w:t>
            </w:r>
          </w:p>
        </w:tc>
      </w:tr>
      <w:tr w:rsidR="00760014" w:rsidRPr="00A37626" w:rsidTr="00C15914">
        <w:trPr>
          <w:trHeight w:val="293"/>
        </w:trPr>
        <w:tc>
          <w:tcPr>
            <w:tcW w:w="32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C15914">
            <w:pPr>
              <w:pStyle w:val="csdd2fbc18"/>
              <w:ind w:right="0"/>
            </w:pPr>
            <w:r w:rsidRPr="00A37626">
              <w:rPr>
                <w:rStyle w:val="cs1b16eeb51"/>
                <w:rFonts w:ascii="Times New Roman" w:hAnsi="Times New Roman" w:cs="Times New Roman"/>
                <w:sz w:val="24"/>
                <w:szCs w:val="24"/>
              </w:rPr>
              <w:t>Муниципальные гарантии</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3b07d3a6"/>
              <w:jc w:val="right"/>
            </w:pPr>
            <w:r w:rsidRPr="00A37626">
              <w:rPr>
                <w:rStyle w:val="cs1b16eeb51"/>
                <w:rFonts w:ascii="Times New Roman" w:hAnsi="Times New Roman" w:cs="Times New Roman"/>
                <w:sz w:val="24"/>
                <w:szCs w:val="24"/>
              </w:rPr>
              <w:t>15 500,0</w:t>
            </w: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0,0</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15 500,0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1b16eeb51"/>
                <w:rFonts w:ascii="Times New Roman" w:hAnsi="Times New Roman" w:cs="Times New Roman"/>
                <w:sz w:val="24"/>
                <w:szCs w:val="24"/>
              </w:rPr>
              <w:t>0,0</w:t>
            </w:r>
          </w:p>
        </w:tc>
      </w:tr>
      <w:tr w:rsidR="00760014" w:rsidRPr="00A37626" w:rsidTr="00C15914">
        <w:trPr>
          <w:trHeight w:val="216"/>
        </w:trPr>
        <w:tc>
          <w:tcPr>
            <w:tcW w:w="32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9fa17094"/>
            </w:pPr>
            <w:r w:rsidRPr="00A37626">
              <w:rPr>
                <w:rStyle w:val="cs1b16eeb51"/>
                <w:rFonts w:ascii="Times New Roman" w:hAnsi="Times New Roman" w:cs="Times New Roman"/>
                <w:sz w:val="24"/>
                <w:szCs w:val="24"/>
              </w:rPr>
              <w:t>Ценные бумаги</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e9f5ab3"/>
              <w:jc w:val="right"/>
            </w:pPr>
            <w:r w:rsidRPr="00A37626">
              <w:rPr>
                <w:rStyle w:val="cs1b16eeb51"/>
                <w:rFonts w:ascii="Times New Roman" w:hAnsi="Times New Roman" w:cs="Times New Roman"/>
                <w:sz w:val="24"/>
                <w:szCs w:val="24"/>
              </w:rPr>
              <w:t>0,0</w:t>
            </w: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jc w:val="right"/>
            </w:pPr>
            <w:r w:rsidRPr="00A37626">
              <w:rPr>
                <w:rStyle w:val="cs1b16eeb51"/>
                <w:rFonts w:ascii="Times New Roman" w:hAnsi="Times New Roman" w:cs="Times New Roman"/>
                <w:sz w:val="24"/>
                <w:szCs w:val="24"/>
              </w:rPr>
              <w:t>0,0</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jc w:val="right"/>
            </w:pPr>
            <w:r w:rsidRPr="00A37626">
              <w:rPr>
                <w:rStyle w:val="cs1b16eeb51"/>
                <w:rFonts w:ascii="Times New Roman" w:hAnsi="Times New Roman" w:cs="Times New Roman"/>
                <w:sz w:val="24"/>
                <w:szCs w:val="24"/>
              </w:rPr>
              <w:t>0,0</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e86d3a6"/>
              <w:jc w:val="right"/>
            </w:pPr>
            <w:r w:rsidRPr="00A37626">
              <w:rPr>
                <w:rStyle w:val="cs1b16eeb51"/>
                <w:rFonts w:ascii="Times New Roman" w:hAnsi="Times New Roman" w:cs="Times New Roman"/>
                <w:sz w:val="24"/>
                <w:szCs w:val="24"/>
              </w:rPr>
              <w:t>0,0</w:t>
            </w:r>
          </w:p>
        </w:tc>
      </w:tr>
      <w:tr w:rsidR="00760014" w:rsidRPr="00A37626" w:rsidTr="00C15914">
        <w:trPr>
          <w:trHeight w:val="142"/>
        </w:trPr>
        <w:tc>
          <w:tcPr>
            <w:tcW w:w="32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d37e8c"/>
              <w:jc w:val="both"/>
            </w:pPr>
            <w:r w:rsidRPr="00A37626">
              <w:rPr>
                <w:rStyle w:val="csdc4a801"/>
                <w:rFonts w:ascii="Times New Roman" w:hAnsi="Times New Roman" w:cs="Times New Roman"/>
                <w:sz w:val="24"/>
                <w:szCs w:val="24"/>
              </w:rPr>
              <w:t>Итого:</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f5b05271"/>
              <w:jc w:val="right"/>
            </w:pPr>
            <w:r w:rsidRPr="00A37626">
              <w:rPr>
                <w:rStyle w:val="csdc4a801"/>
                <w:rFonts w:ascii="Times New Roman" w:hAnsi="Times New Roman" w:cs="Times New Roman"/>
                <w:sz w:val="24"/>
                <w:szCs w:val="24"/>
              </w:rPr>
              <w:t>37 525,0</w:t>
            </w:r>
          </w:p>
        </w:tc>
        <w:tc>
          <w:tcPr>
            <w:tcW w:w="1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dc4a801"/>
                <w:rFonts w:ascii="Times New Roman" w:hAnsi="Times New Roman" w:cs="Times New Roman"/>
                <w:sz w:val="24"/>
                <w:szCs w:val="24"/>
              </w:rPr>
              <w:t>18 310,1</w:t>
            </w:r>
          </w:p>
        </w:tc>
        <w:tc>
          <w:tcPr>
            <w:tcW w:w="16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dc4a801"/>
                <w:rFonts w:ascii="Times New Roman" w:hAnsi="Times New Roman" w:cs="Times New Roman"/>
                <w:sz w:val="24"/>
                <w:szCs w:val="24"/>
              </w:rPr>
              <w:t>28 745,1</w:t>
            </w:r>
          </w:p>
        </w:tc>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0014" w:rsidRPr="00A37626" w:rsidRDefault="00C740AD" w:rsidP="00C15914">
            <w:pPr>
              <w:pStyle w:val="cs202b20ac"/>
              <w:jc w:val="right"/>
            </w:pPr>
            <w:r w:rsidRPr="00A37626">
              <w:rPr>
                <w:rStyle w:val="csdc4a801"/>
                <w:rFonts w:ascii="Times New Roman" w:hAnsi="Times New Roman" w:cs="Times New Roman"/>
                <w:sz w:val="24"/>
                <w:szCs w:val="24"/>
              </w:rPr>
              <w:t>27 090,0</w:t>
            </w:r>
          </w:p>
        </w:tc>
      </w:tr>
    </w:tbl>
    <w:p w:rsidR="00760014" w:rsidRPr="00A37626" w:rsidRDefault="00C740AD" w:rsidP="00C15914">
      <w:pPr>
        <w:pStyle w:val="cs7e62d2b4"/>
        <w:spacing w:before="240"/>
      </w:pPr>
      <w:r w:rsidRPr="00A37626">
        <w:rPr>
          <w:rStyle w:val="cs5bec2c281"/>
          <w:rFonts w:ascii="Times New Roman" w:hAnsi="Times New Roman" w:cs="Times New Roman"/>
        </w:rPr>
        <w:t>ИСПОЛНЕНИЕ РАСХОДНОЙ ЧАСТИ БЮДЖЕТА</w:t>
      </w:r>
    </w:p>
    <w:p w:rsidR="00760014" w:rsidRPr="00A37626" w:rsidRDefault="00C740AD" w:rsidP="00A37626">
      <w:pPr>
        <w:pStyle w:val="csfc41765"/>
      </w:pPr>
      <w:r w:rsidRPr="00A37626">
        <w:rPr>
          <w:rStyle w:val="cs8926e061"/>
          <w:rFonts w:ascii="Times New Roman" w:hAnsi="Times New Roman" w:cs="Times New Roman"/>
        </w:rPr>
        <w:t xml:space="preserve">Исполнение бюджета по расходам производилось согласно предоставленным получателями бюджетных средств, бюджетными и автономными учреждениями заявкам в соответствии с бюджетной росписью и кассовым планом, в пределах средств, поступивших на счет бюджета, и составило при годовом плане 671 316,6 тыс. рублей – 635 065,1 тыс. рублей или 94,6 % к годовому плану. </w:t>
      </w:r>
    </w:p>
    <w:p w:rsidR="00760014" w:rsidRPr="00A37626" w:rsidRDefault="00C740AD" w:rsidP="00A37626">
      <w:pPr>
        <w:pStyle w:val="csfc41765"/>
      </w:pPr>
      <w:r w:rsidRPr="00A37626">
        <w:rPr>
          <w:rStyle w:val="cs8926e061"/>
          <w:rFonts w:ascii="Times New Roman" w:hAnsi="Times New Roman" w:cs="Times New Roman"/>
        </w:rPr>
        <w:t>В течение года план по расходам уточнялся Решениями Думы Арамильского городского округа девять раз, в том числе в связи с изменениями доходной части бюджета по межбюджетным трансфертам и собственным доходам.</w:t>
      </w:r>
    </w:p>
    <w:p w:rsidR="00760014" w:rsidRPr="00A37626" w:rsidRDefault="00C740AD" w:rsidP="00A37626">
      <w:pPr>
        <w:pStyle w:val="csfc41765"/>
      </w:pPr>
      <w:r w:rsidRPr="00A37626">
        <w:rPr>
          <w:rStyle w:val="cs8926e061"/>
          <w:rFonts w:ascii="Times New Roman" w:hAnsi="Times New Roman" w:cs="Times New Roman"/>
        </w:rPr>
        <w:t xml:space="preserve">Наибольший удельный вес в экономической структуре расходов занимают расходы на оплату труда и начисления на выплаты по оплате труда работникам бюджетной сферы - 396 713,4 тыс. рублей или 62,5 % от общей суммы расходов. Большой удельный вес занимают расходы капитального характера – 72 323,3 тыс. рублей или 11,4 % от общей суммы расходов. Расходы на пособия по социальной помощи населению составили </w:t>
      </w:r>
      <w:r w:rsidR="00695184">
        <w:rPr>
          <w:rStyle w:val="cs8926e061"/>
          <w:rFonts w:ascii="Times New Roman" w:hAnsi="Times New Roman" w:cs="Times New Roman"/>
        </w:rPr>
        <w:t xml:space="preserve">        </w:t>
      </w:r>
      <w:r w:rsidRPr="00A37626">
        <w:rPr>
          <w:rStyle w:val="cs8926e061"/>
          <w:rFonts w:ascii="Times New Roman" w:hAnsi="Times New Roman" w:cs="Times New Roman"/>
        </w:rPr>
        <w:t xml:space="preserve">50 608,0 тыс. рублей или 8,0 % от общей суммы расходов. Оплата коммунальных услуг учреждениями социальной сферы составила 31 669,6 тыс. рублей или 5,0 % от общей суммы расходов. Безвозмездные перечисления государственным и муниципальным организациям составили 412 811,8 тыс. рублей или 65,0 % от общего объема расходов. </w:t>
      </w:r>
    </w:p>
    <w:p w:rsidR="00760014" w:rsidRPr="00A37626" w:rsidRDefault="00C740AD" w:rsidP="00A37626">
      <w:pPr>
        <w:pStyle w:val="csfc41765"/>
      </w:pPr>
      <w:r w:rsidRPr="00A37626">
        <w:rPr>
          <w:rStyle w:val="cs8926e061"/>
          <w:rFonts w:ascii="Times New Roman" w:hAnsi="Times New Roman" w:cs="Times New Roman"/>
        </w:rPr>
        <w:t>Функциональная структура расходов сложилась следующим образом:</w:t>
      </w:r>
    </w:p>
    <w:p w:rsidR="00760014" w:rsidRPr="00A37626" w:rsidRDefault="00C740AD" w:rsidP="00A37626">
      <w:pPr>
        <w:pStyle w:val="csfc41765"/>
      </w:pPr>
      <w:r w:rsidRPr="00A37626">
        <w:rPr>
          <w:rStyle w:val="cs8926e061"/>
          <w:rFonts w:ascii="Times New Roman" w:hAnsi="Times New Roman" w:cs="Times New Roman"/>
        </w:rPr>
        <w:t xml:space="preserve">- образование – 392 997,5 тыс. рублей или 61,9 % от общего объема расходов; </w:t>
      </w:r>
    </w:p>
    <w:p w:rsidR="00760014" w:rsidRPr="00A37626" w:rsidRDefault="00695184" w:rsidP="00A37626">
      <w:pPr>
        <w:pStyle w:val="csfc41765"/>
      </w:pPr>
      <w:r>
        <w:rPr>
          <w:rStyle w:val="cs8926e061"/>
          <w:rFonts w:ascii="Times New Roman" w:hAnsi="Times New Roman" w:cs="Times New Roman"/>
        </w:rPr>
        <w:t>- социальная политика – 52 705,7</w:t>
      </w:r>
      <w:r w:rsidR="00C740AD" w:rsidRPr="00A37626">
        <w:rPr>
          <w:rStyle w:val="cs8926e061"/>
          <w:rFonts w:ascii="Times New Roman" w:hAnsi="Times New Roman" w:cs="Times New Roman"/>
        </w:rPr>
        <w:t xml:space="preserve"> тыс. рублей или 8,3 %;</w:t>
      </w:r>
    </w:p>
    <w:p w:rsidR="00760014" w:rsidRPr="00A37626" w:rsidRDefault="00C740AD" w:rsidP="00A37626">
      <w:pPr>
        <w:pStyle w:val="csfc41765"/>
      </w:pPr>
      <w:r w:rsidRPr="00A37626">
        <w:rPr>
          <w:rStyle w:val="cs8926e061"/>
          <w:rFonts w:ascii="Times New Roman" w:hAnsi="Times New Roman" w:cs="Times New Roman"/>
        </w:rPr>
        <w:t>- жилищно-коммуналь</w:t>
      </w:r>
      <w:r w:rsidR="00695184">
        <w:rPr>
          <w:rStyle w:val="cs8926e061"/>
          <w:rFonts w:ascii="Times New Roman" w:hAnsi="Times New Roman" w:cs="Times New Roman"/>
        </w:rPr>
        <w:t>ное хозяйство – 45 538,7</w:t>
      </w:r>
      <w:r w:rsidRPr="00A37626">
        <w:rPr>
          <w:rStyle w:val="cs8926e061"/>
          <w:rFonts w:ascii="Times New Roman" w:hAnsi="Times New Roman" w:cs="Times New Roman"/>
        </w:rPr>
        <w:t xml:space="preserve"> тыс. рублей или 7,2 %;</w:t>
      </w:r>
    </w:p>
    <w:p w:rsidR="00760014" w:rsidRPr="00A37626" w:rsidRDefault="00C740AD" w:rsidP="00A37626">
      <w:pPr>
        <w:pStyle w:val="csfc41765"/>
      </w:pPr>
      <w:r w:rsidRPr="00A37626">
        <w:rPr>
          <w:rStyle w:val="cs8926e061"/>
          <w:rFonts w:ascii="Times New Roman" w:hAnsi="Times New Roman" w:cs="Times New Roman"/>
        </w:rPr>
        <w:t>- расходы на общего</w:t>
      </w:r>
      <w:r w:rsidR="00695184">
        <w:rPr>
          <w:rStyle w:val="cs8926e061"/>
          <w:rFonts w:ascii="Times New Roman" w:hAnsi="Times New Roman" w:cs="Times New Roman"/>
        </w:rPr>
        <w:t>сударственные вопросы – 41 348,4</w:t>
      </w:r>
      <w:r w:rsidRPr="00A37626">
        <w:rPr>
          <w:rStyle w:val="cs8926e061"/>
          <w:rFonts w:ascii="Times New Roman" w:hAnsi="Times New Roman" w:cs="Times New Roman"/>
        </w:rPr>
        <w:t xml:space="preserve"> тыс. рублей или 6,5 %; </w:t>
      </w:r>
    </w:p>
    <w:p w:rsidR="00760014" w:rsidRPr="00A37626" w:rsidRDefault="00C740AD" w:rsidP="00A37626">
      <w:pPr>
        <w:pStyle w:val="csfc41765"/>
      </w:pPr>
      <w:r w:rsidRPr="00A37626">
        <w:rPr>
          <w:rStyle w:val="cs8926e061"/>
          <w:rFonts w:ascii="Times New Roman" w:hAnsi="Times New Roman" w:cs="Times New Roman"/>
        </w:rPr>
        <w:t xml:space="preserve">- национальная экономика – 40 394,0 тыс. рублей или 6,4 %; </w:t>
      </w:r>
    </w:p>
    <w:p w:rsidR="00760014" w:rsidRPr="00A37626" w:rsidRDefault="00C740AD" w:rsidP="00A37626">
      <w:pPr>
        <w:pStyle w:val="csfc41765"/>
      </w:pPr>
      <w:r w:rsidRPr="00A37626">
        <w:rPr>
          <w:rStyle w:val="cs8926e061"/>
          <w:rFonts w:ascii="Times New Roman" w:hAnsi="Times New Roman" w:cs="Times New Roman"/>
        </w:rPr>
        <w:t>- культура и кинематография – 35 050,9 тыс. рублей или 5,5 %;</w:t>
      </w:r>
    </w:p>
    <w:p w:rsidR="00760014" w:rsidRPr="00A37626" w:rsidRDefault="00C740AD" w:rsidP="00A37626">
      <w:pPr>
        <w:pStyle w:val="csfc41765"/>
      </w:pPr>
      <w:r w:rsidRPr="00A37626">
        <w:rPr>
          <w:rStyle w:val="cs8926e061"/>
          <w:rFonts w:ascii="Times New Roman" w:hAnsi="Times New Roman" w:cs="Times New Roman"/>
        </w:rPr>
        <w:t>- физическ</w:t>
      </w:r>
      <w:r w:rsidR="00695184">
        <w:rPr>
          <w:rStyle w:val="cs8926e061"/>
          <w:rFonts w:ascii="Times New Roman" w:hAnsi="Times New Roman" w:cs="Times New Roman"/>
        </w:rPr>
        <w:t>ая культура и спорт – 15 206,3</w:t>
      </w:r>
      <w:r w:rsidRPr="00A37626">
        <w:rPr>
          <w:rStyle w:val="cs8926e061"/>
          <w:rFonts w:ascii="Times New Roman" w:hAnsi="Times New Roman" w:cs="Times New Roman"/>
        </w:rPr>
        <w:t xml:space="preserve"> тыс. рублей или 2,4 %; </w:t>
      </w:r>
    </w:p>
    <w:p w:rsidR="00760014" w:rsidRPr="00A37626" w:rsidRDefault="00C740AD" w:rsidP="00A37626">
      <w:pPr>
        <w:pStyle w:val="csfc41765"/>
      </w:pPr>
      <w:r w:rsidRPr="00A37626">
        <w:rPr>
          <w:rStyle w:val="cs8926e061"/>
          <w:rFonts w:ascii="Times New Roman" w:hAnsi="Times New Roman" w:cs="Times New Roman"/>
        </w:rPr>
        <w:t>- национальная безопасность и правоохра</w:t>
      </w:r>
      <w:r w:rsidR="00695184">
        <w:rPr>
          <w:rStyle w:val="cs8926e061"/>
          <w:rFonts w:ascii="Times New Roman" w:hAnsi="Times New Roman" w:cs="Times New Roman"/>
        </w:rPr>
        <w:t>нительная деятельность – 4 728,9</w:t>
      </w:r>
      <w:r w:rsidRPr="00A37626">
        <w:rPr>
          <w:rStyle w:val="cs8926e061"/>
          <w:rFonts w:ascii="Times New Roman" w:hAnsi="Times New Roman" w:cs="Times New Roman"/>
        </w:rPr>
        <w:t xml:space="preserve"> тыс. рублей или 0,7 %;</w:t>
      </w:r>
    </w:p>
    <w:p w:rsidR="00760014" w:rsidRPr="00A37626" w:rsidRDefault="00C740AD" w:rsidP="00A37626">
      <w:pPr>
        <w:pStyle w:val="csfc41765"/>
      </w:pPr>
      <w:r w:rsidRPr="00A37626">
        <w:rPr>
          <w:rStyle w:val="cs8926e061"/>
          <w:rFonts w:ascii="Times New Roman" w:hAnsi="Times New Roman" w:cs="Times New Roman"/>
        </w:rPr>
        <w:t>- здравоохранение – 4 218,8 тыс. рублей или 0,7 %;</w:t>
      </w:r>
    </w:p>
    <w:p w:rsidR="00760014" w:rsidRPr="00A37626" w:rsidRDefault="00C740AD" w:rsidP="00A37626">
      <w:pPr>
        <w:pStyle w:val="csfc41765"/>
      </w:pPr>
      <w:r w:rsidRPr="00A37626">
        <w:rPr>
          <w:rStyle w:val="cs8926e061"/>
          <w:rFonts w:ascii="Times New Roman" w:hAnsi="Times New Roman" w:cs="Times New Roman"/>
        </w:rPr>
        <w:t>- средства массовой информации – 1 592,8 тыс. рублей или 0,3 %;</w:t>
      </w:r>
    </w:p>
    <w:p w:rsidR="00760014" w:rsidRPr="00A37626" w:rsidRDefault="00695184" w:rsidP="00A37626">
      <w:pPr>
        <w:pStyle w:val="csfc41765"/>
      </w:pPr>
      <w:r>
        <w:rPr>
          <w:rStyle w:val="cs8926e061"/>
          <w:rFonts w:ascii="Times New Roman" w:hAnsi="Times New Roman" w:cs="Times New Roman"/>
        </w:rPr>
        <w:t>- национальная оборона – 874,2</w:t>
      </w:r>
      <w:r w:rsidR="00C740AD" w:rsidRPr="00A37626">
        <w:rPr>
          <w:rStyle w:val="cs8926e061"/>
          <w:rFonts w:ascii="Times New Roman" w:hAnsi="Times New Roman" w:cs="Times New Roman"/>
        </w:rPr>
        <w:t xml:space="preserve"> тыс. рублей или 0,1 %;</w:t>
      </w:r>
    </w:p>
    <w:p w:rsidR="00760014" w:rsidRDefault="00C740AD" w:rsidP="00A37626">
      <w:pPr>
        <w:pStyle w:val="csfc41765"/>
        <w:rPr>
          <w:rStyle w:val="cs8926e061"/>
          <w:rFonts w:ascii="Times New Roman" w:hAnsi="Times New Roman" w:cs="Times New Roman"/>
        </w:rPr>
      </w:pPr>
      <w:r w:rsidRPr="00A37626">
        <w:rPr>
          <w:rStyle w:val="cs8926e061"/>
          <w:rFonts w:ascii="Times New Roman" w:hAnsi="Times New Roman" w:cs="Times New Roman"/>
        </w:rPr>
        <w:lastRenderedPageBreak/>
        <w:t>- обслуживание государственного и муниципального долга – 408,9 тыс. рублей или 0,1 %.</w:t>
      </w:r>
    </w:p>
    <w:p w:rsidR="00760014" w:rsidRPr="00A37626" w:rsidRDefault="00C740AD" w:rsidP="00A254AD">
      <w:pPr>
        <w:pStyle w:val="cs2e86d3a6"/>
        <w:spacing w:after="240"/>
      </w:pPr>
      <w:r w:rsidRPr="00A37626">
        <w:rPr>
          <w:rStyle w:val="cs5bec2c281"/>
          <w:rFonts w:ascii="Times New Roman" w:hAnsi="Times New Roman" w:cs="Times New Roman"/>
        </w:rPr>
        <w:t>Раздел 0100. ОБЩЕГОСУДАРСТВЕННЫЕ ВОПРОСЫ</w:t>
      </w:r>
    </w:p>
    <w:p w:rsidR="00760014" w:rsidRPr="00A37626" w:rsidRDefault="00C740AD" w:rsidP="00A37626">
      <w:pPr>
        <w:pStyle w:val="cs7fb5c607"/>
      </w:pPr>
      <w:r w:rsidRPr="00A37626">
        <w:rPr>
          <w:rStyle w:val="cs8926e061"/>
          <w:rFonts w:ascii="Times New Roman" w:hAnsi="Times New Roman" w:cs="Times New Roman"/>
        </w:rPr>
        <w:t>Расходы бюджета Арамильского городского округа на общегосударственные вопросы за от</w:t>
      </w:r>
      <w:r w:rsidR="009E5EB0">
        <w:rPr>
          <w:rStyle w:val="cs8926e061"/>
          <w:rFonts w:ascii="Times New Roman" w:hAnsi="Times New Roman" w:cs="Times New Roman"/>
        </w:rPr>
        <w:t>четный период составили 41 348,4 тыс. рублей или 93,0</w:t>
      </w:r>
      <w:r w:rsidRPr="00A37626">
        <w:rPr>
          <w:rStyle w:val="cs8926e061"/>
          <w:rFonts w:ascii="Times New Roman" w:hAnsi="Times New Roman" w:cs="Times New Roman"/>
        </w:rPr>
        <w:t xml:space="preserve"> % к годовому плану, в том числе:</w:t>
      </w:r>
    </w:p>
    <w:p w:rsidR="00760014" w:rsidRPr="00A37626" w:rsidRDefault="00C740AD" w:rsidP="00A37626">
      <w:pPr>
        <w:pStyle w:val="cs7fb5c607"/>
      </w:pPr>
      <w:r w:rsidRPr="00A37626">
        <w:rPr>
          <w:rStyle w:val="cs8926e061"/>
          <w:rFonts w:ascii="Times New Roman" w:hAnsi="Times New Roman" w:cs="Times New Roman"/>
        </w:rPr>
        <w:t>- выплата заработной платы и начисления на выплаты по оплате труда – 34 330,7 тыс. рублей или 97,9 % от плана;</w:t>
      </w:r>
    </w:p>
    <w:p w:rsidR="00760014" w:rsidRPr="00A37626" w:rsidRDefault="00C740AD" w:rsidP="00A37626">
      <w:pPr>
        <w:pStyle w:val="cs7fb5c607"/>
      </w:pPr>
      <w:r w:rsidRPr="00A37626">
        <w:rPr>
          <w:rStyle w:val="cs8926e061"/>
          <w:rFonts w:ascii="Times New Roman" w:hAnsi="Times New Roman" w:cs="Times New Roman"/>
        </w:rPr>
        <w:t>- коммунальные услуги – 820,9 тыс. рублей или 73,2 % от плана;</w:t>
      </w:r>
    </w:p>
    <w:p w:rsidR="00760014" w:rsidRPr="00A37626" w:rsidRDefault="00C740AD" w:rsidP="00A37626">
      <w:pPr>
        <w:pStyle w:val="cs7fb5c607"/>
      </w:pPr>
      <w:r w:rsidRPr="00A37626">
        <w:rPr>
          <w:rStyle w:val="cs8926e061"/>
          <w:rFonts w:ascii="Times New Roman" w:hAnsi="Times New Roman" w:cs="Times New Roman"/>
        </w:rPr>
        <w:t xml:space="preserve">- содержание имущества – 377,4 тыс. рублей или 71,1 % от плана; </w:t>
      </w:r>
    </w:p>
    <w:p w:rsidR="00760014" w:rsidRPr="00A37626" w:rsidRDefault="00C740AD" w:rsidP="00A37626">
      <w:pPr>
        <w:pStyle w:val="cs7fb5c607"/>
      </w:pPr>
      <w:r w:rsidRPr="00A37626">
        <w:rPr>
          <w:rStyle w:val="cs8926e061"/>
          <w:rFonts w:ascii="Times New Roman" w:hAnsi="Times New Roman" w:cs="Times New Roman"/>
        </w:rPr>
        <w:t>- прочие текущие услуги и прочие расходы – 2 560,7 тыс. рублей или 77,8 % от плана;</w:t>
      </w:r>
    </w:p>
    <w:p w:rsidR="00760014" w:rsidRPr="00A37626" w:rsidRDefault="00C740AD" w:rsidP="00A37626">
      <w:pPr>
        <w:pStyle w:val="cs7fb5c607"/>
      </w:pPr>
      <w:r w:rsidRPr="00A37626">
        <w:rPr>
          <w:rStyle w:val="cs8926e061"/>
          <w:rFonts w:ascii="Times New Roman" w:hAnsi="Times New Roman" w:cs="Times New Roman"/>
        </w:rPr>
        <w:t>- расходам капитального характера – 459,4 тыс. рублей или 98,9 %.</w:t>
      </w:r>
    </w:p>
    <w:p w:rsidR="00760014" w:rsidRPr="00A37626" w:rsidRDefault="00C740AD" w:rsidP="00A37626">
      <w:pPr>
        <w:pStyle w:val="csfc41765"/>
      </w:pPr>
      <w:r w:rsidRPr="00A37626">
        <w:rPr>
          <w:rStyle w:val="cs40178a721"/>
          <w:rFonts w:ascii="Times New Roman" w:hAnsi="Times New Roman" w:cs="Times New Roman"/>
        </w:rPr>
        <w:t xml:space="preserve">Удельный вес расходов на общегосударственные вопросы в общем объеме расходов составляет 6,5 %.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0102. Функционирование высшего должностного лица субъекта Российской Федерации и муниципального образования</w:t>
      </w:r>
    </w:p>
    <w:p w:rsidR="00760014" w:rsidRPr="00A37626" w:rsidRDefault="00C740AD" w:rsidP="00A37626">
      <w:pPr>
        <w:pStyle w:val="csfc41765"/>
      </w:pPr>
      <w:r w:rsidRPr="00A37626">
        <w:rPr>
          <w:rStyle w:val="cs8926e061"/>
          <w:rFonts w:ascii="Times New Roman" w:hAnsi="Times New Roman" w:cs="Times New Roman"/>
        </w:rPr>
        <w:t>По подразделу 0102 «Функционирование высшего должностного лица субъекта Российской Федерации и муниципального образования» исполнение составило 1 945,8 тыс. рублей или 94,4 % к годовому плану. Отклонение от плановых показателей связано с тем, что вновь избранному главе Арамильского городского округа не была оформлена надбавка за работу со сведениями, составляющими государственную тайну.</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0103. Функционирование законодательных (представительных)</w:t>
      </w:r>
      <w:r w:rsidR="00A254AD">
        <w:t xml:space="preserve"> </w:t>
      </w:r>
      <w:r w:rsidRPr="00A37626">
        <w:rPr>
          <w:rStyle w:val="cs5bec2c281"/>
          <w:rFonts w:ascii="Times New Roman" w:hAnsi="Times New Roman" w:cs="Times New Roman"/>
        </w:rPr>
        <w:t>органов государственной власти и представительных органов муниципальных образований</w:t>
      </w:r>
    </w:p>
    <w:p w:rsidR="00760014" w:rsidRPr="00A37626" w:rsidRDefault="00C740AD" w:rsidP="00A37626">
      <w:pPr>
        <w:pStyle w:val="csfc41765"/>
      </w:pPr>
      <w:r w:rsidRPr="00A37626">
        <w:rPr>
          <w:rStyle w:val="cs8926e061"/>
          <w:rFonts w:ascii="Times New Roman" w:hAnsi="Times New Roman" w:cs="Times New Roman"/>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произведены расходы на обеспечение деятельности Думы Арамильского городского округа в размере 2 125,6 тыс. рублей или 90,4 % к годовому плану. Отклонение плановых показателей от фактических объясняется достижением предельной величины базы для начисления страховых взносов, а также в связи с выплатой заработной платы за вторую половину декабря 2017 года, согласно сроков выплаты заработной платы, в январе 2018 года.</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760014" w:rsidRPr="00A37626" w:rsidRDefault="00C740AD" w:rsidP="00A37626">
      <w:pPr>
        <w:pStyle w:val="csfc41765"/>
      </w:pPr>
      <w:r w:rsidRPr="00A37626">
        <w:rPr>
          <w:rStyle w:val="cs8926e061"/>
          <w:rFonts w:ascii="Times New Roman" w:hAnsi="Times New Roman" w:cs="Times New Roman"/>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исполнение составило 13 528,0 тыс. рублей или 100,0 % к годовому плану на содержание Администрации Арамильского городского округа.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0106. Обеспечение деятельности финансовых, налоговых и таможенных органов и органов финансового (финансово-бюджетного) надзора</w:t>
      </w:r>
    </w:p>
    <w:p w:rsidR="00760014" w:rsidRPr="00A37626" w:rsidRDefault="00C740AD" w:rsidP="00A37626">
      <w:pPr>
        <w:pStyle w:val="csfc41765"/>
      </w:pPr>
      <w:r w:rsidRPr="00A37626">
        <w:rPr>
          <w:rStyle w:val="cs8926e061"/>
          <w:rFonts w:ascii="Times New Roman" w:hAnsi="Times New Roman" w:cs="Times New Roman"/>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sidRPr="00A37626">
        <w:rPr>
          <w:rStyle w:val="cs8926e061"/>
          <w:rFonts w:ascii="Times New Roman" w:hAnsi="Times New Roman" w:cs="Times New Roman"/>
        </w:rPr>
        <w:lastRenderedPageBreak/>
        <w:t>исполнение составило 6 870,6 тыс. рублей или 98,1 % к годовому плану, в том числе на содержание:</w:t>
      </w:r>
    </w:p>
    <w:p w:rsidR="00760014" w:rsidRPr="00A37626" w:rsidRDefault="00C740AD" w:rsidP="00A37626">
      <w:pPr>
        <w:pStyle w:val="cs7fb5c607"/>
      </w:pPr>
      <w:r w:rsidRPr="00A37626">
        <w:rPr>
          <w:rStyle w:val="cs40178a721"/>
          <w:rFonts w:ascii="Times New Roman" w:hAnsi="Times New Roman" w:cs="Times New Roman"/>
        </w:rPr>
        <w:t xml:space="preserve">- Финансового отдела Администрации Арамильского городского округа – 5 290,1 тыс. рублей или 99,2 % к годовому плану. </w:t>
      </w:r>
    </w:p>
    <w:p w:rsidR="00760014" w:rsidRPr="00A37626" w:rsidRDefault="00C740AD" w:rsidP="00A37626">
      <w:pPr>
        <w:pStyle w:val="csfc41765"/>
      </w:pPr>
      <w:r w:rsidRPr="00A37626">
        <w:rPr>
          <w:rStyle w:val="cs8926e061"/>
          <w:rFonts w:ascii="Times New Roman" w:hAnsi="Times New Roman" w:cs="Times New Roman"/>
        </w:rPr>
        <w:t>- Контрольно-счетной палаты Арамильского городского округа – 1 580,5 тыс. рублей или 94,6 % к годовому плану. Отклонение от плановых показателей объясняется тем, что в связи с длительным периодом возмещения расходов, связанных с обязательным социальным страхованием на случай временной нетрудоспособности и в связи с материнством, а также необходимостью своевременной уплаты начислений на выплаты по оплате труда Решением Думы о внесении изменений в бюджет в ноябре 2017 года увеличены бюджетные ассигнования на указанные цели. Однако, возмещение расходов, связанных с обязательным социальным страхованием на случай временной нетрудоспособности и в связи с материнством, поступило в начале декабря 2017 года.</w:t>
      </w:r>
    </w:p>
    <w:p w:rsidR="00760014" w:rsidRPr="00A37626" w:rsidRDefault="00C740AD" w:rsidP="00A254AD">
      <w:pPr>
        <w:pStyle w:val="cs66db5011"/>
        <w:spacing w:before="240" w:after="240"/>
      </w:pPr>
      <w:r w:rsidRPr="00A37626">
        <w:rPr>
          <w:rStyle w:val="cs5bec2c281"/>
          <w:rFonts w:ascii="Times New Roman" w:hAnsi="Times New Roman" w:cs="Times New Roman"/>
        </w:rPr>
        <w:t>Подраздел 0113. Другие общегосударственные вопросы</w:t>
      </w:r>
    </w:p>
    <w:p w:rsidR="00760014" w:rsidRPr="00A37626" w:rsidRDefault="00C740AD" w:rsidP="00A37626">
      <w:pPr>
        <w:pStyle w:val="csfc41765"/>
      </w:pPr>
      <w:r w:rsidRPr="00A37626">
        <w:rPr>
          <w:rStyle w:val="cs8926e061"/>
          <w:rFonts w:ascii="Times New Roman" w:hAnsi="Times New Roman" w:cs="Times New Roman"/>
        </w:rPr>
        <w:t>По подразделу 0113 «Другие общегосударственные вопрос</w:t>
      </w:r>
      <w:r w:rsidR="00605B0D">
        <w:rPr>
          <w:rStyle w:val="cs8926e061"/>
          <w:rFonts w:ascii="Times New Roman" w:hAnsi="Times New Roman" w:cs="Times New Roman"/>
        </w:rPr>
        <w:t>ы» исполнение составило 16 878,4 тыс. рублей или 91,1</w:t>
      </w:r>
      <w:r w:rsidRPr="00A37626">
        <w:rPr>
          <w:rStyle w:val="cs8926e061"/>
          <w:rFonts w:ascii="Times New Roman" w:hAnsi="Times New Roman" w:cs="Times New Roman"/>
        </w:rPr>
        <w:t xml:space="preserve"> % к годовому плану, в том числе на содержание муниципальных учреждений:</w:t>
      </w:r>
    </w:p>
    <w:p w:rsidR="00760014" w:rsidRPr="00A37626" w:rsidRDefault="00C740AD" w:rsidP="00A37626">
      <w:pPr>
        <w:pStyle w:val="csfc41765"/>
      </w:pPr>
      <w:r w:rsidRPr="00A37626">
        <w:rPr>
          <w:rStyle w:val="cs40178a721"/>
          <w:rFonts w:ascii="Times New Roman" w:hAnsi="Times New Roman" w:cs="Times New Roman"/>
        </w:rPr>
        <w:t>1) Комитет по управлению муниципальным имуществом Арамильского городского округа – 1 285,0 тыс. рублей или 87,7 % к годовому плану. Отклонение от плановых показателей связано с невыполнением доходной части бюджета.</w:t>
      </w:r>
    </w:p>
    <w:p w:rsidR="00760014" w:rsidRPr="00A37626" w:rsidRDefault="00C740AD" w:rsidP="00A37626">
      <w:pPr>
        <w:pStyle w:val="csfc41765"/>
      </w:pPr>
      <w:r w:rsidRPr="00A37626">
        <w:rPr>
          <w:rStyle w:val="cs40178a721"/>
          <w:rFonts w:ascii="Times New Roman" w:hAnsi="Times New Roman" w:cs="Times New Roman"/>
        </w:rPr>
        <w:t>2) МКУ «Управление зданиями и автомобильным транспортом Администрации Арамильского городского округа» – 12 767,1 тыс. рублей или 89,</w:t>
      </w:r>
      <w:r w:rsidR="00B5305E">
        <w:rPr>
          <w:rStyle w:val="cs40178a721"/>
          <w:rFonts w:ascii="Times New Roman" w:hAnsi="Times New Roman" w:cs="Times New Roman"/>
        </w:rPr>
        <w:t>8</w:t>
      </w:r>
      <w:r w:rsidRPr="00A37626">
        <w:rPr>
          <w:rStyle w:val="cs40178a721"/>
          <w:rFonts w:ascii="Times New Roman" w:hAnsi="Times New Roman" w:cs="Times New Roman"/>
        </w:rPr>
        <w:t xml:space="preserve"> % к годовому плану. Отклонение от плановых показателей связано с невыполнением доходной части бюджета.</w:t>
      </w:r>
    </w:p>
    <w:p w:rsidR="00760014" w:rsidRPr="00A37626" w:rsidRDefault="00C740AD" w:rsidP="00A37626">
      <w:pPr>
        <w:pStyle w:val="csfc41765"/>
      </w:pPr>
      <w:r w:rsidRPr="00A37626">
        <w:rPr>
          <w:rStyle w:val="cs40178a721"/>
          <w:rFonts w:ascii="Times New Roman" w:hAnsi="Times New Roman" w:cs="Times New Roman"/>
        </w:rPr>
        <w:t>3) МКУ «Муниципальный архив Арамильского городского округа» - 1 094,2 тыс. рублей или 98,8 % к годовому плану. Отклонение от плановых показателей объясняется экономией сложившейся по выплате заработной платы и начислениям на</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выплаты по оплате труда.</w:t>
      </w:r>
    </w:p>
    <w:p w:rsidR="00760014" w:rsidRPr="00A37626" w:rsidRDefault="00C740AD" w:rsidP="00A37626">
      <w:pPr>
        <w:pStyle w:val="csfc41765"/>
      </w:pPr>
      <w:r w:rsidRPr="00A37626">
        <w:rPr>
          <w:rStyle w:val="cs40178a721"/>
          <w:rFonts w:ascii="Times New Roman" w:hAnsi="Times New Roman" w:cs="Times New Roman"/>
        </w:rPr>
        <w:t>В том числе по подразделу 0113 «Другие общегосударственные вопросы» в 2017 году были произведены расходы за счет средств, выделенных из областного бюджета:</w:t>
      </w:r>
    </w:p>
    <w:p w:rsidR="00760014" w:rsidRPr="00A37626" w:rsidRDefault="00C740AD" w:rsidP="00A37626">
      <w:pPr>
        <w:pStyle w:val="csfc41765"/>
      </w:pPr>
      <w:r w:rsidRPr="00A37626">
        <w:rPr>
          <w:rStyle w:val="cs40178a721"/>
          <w:rFonts w:ascii="Times New Roman" w:hAnsi="Times New Roman" w:cs="Times New Roman"/>
        </w:rPr>
        <w:t>1) Субвенции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 в размере 0,1 тыс. рублей, освоение составило 100,0 %.</w:t>
      </w:r>
    </w:p>
    <w:p w:rsidR="00760014" w:rsidRPr="00A37626" w:rsidRDefault="00C740AD" w:rsidP="00A37626">
      <w:pPr>
        <w:pStyle w:val="csfc41765"/>
      </w:pPr>
      <w:r w:rsidRPr="00A37626">
        <w:rPr>
          <w:rStyle w:val="cs40178a721"/>
          <w:rFonts w:ascii="Times New Roman" w:hAnsi="Times New Roman" w:cs="Times New Roman"/>
        </w:rPr>
        <w:t>2) Субвенции на осуществление государственного полномочия Свердловской области по созданию административных комиссий в размере 99,8 тыс. рублей, освоение составило 97,6 %, отклонение от плановых показателей связано с тем, что документы за оказанные консультационные услуги по проведению с членами административной комиссии семинара-тренинга по теме: «Порядок применения законодательства об административных правонарушениях административными комиссиями», предоставлены несвоевременно.</w:t>
      </w:r>
    </w:p>
    <w:p w:rsidR="00760014" w:rsidRPr="00A37626" w:rsidRDefault="00C740AD" w:rsidP="00A37626">
      <w:pPr>
        <w:pStyle w:val="csfc41765"/>
      </w:pPr>
      <w:r w:rsidRPr="00A37626">
        <w:rPr>
          <w:rStyle w:val="cs40178a721"/>
          <w:rFonts w:ascii="Times New Roman" w:hAnsi="Times New Roman" w:cs="Times New Roman"/>
        </w:rPr>
        <w:t xml:space="preserve">3) Субвенции на осуществление государственного полномочия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районов Крайнего Севера и приравненных к ним местностей в размере 0,0 тыс. рублей. Переданное полномочие Свердловской области в 2017 году выполнялось, список граждан, выехавших из районов Крайнего Севера, утвержден. Отклонение от плановых показателей в размере 0,2 тыс. рублей связано с тем, что в июле 2017 года </w:t>
      </w:r>
      <w:proofErr w:type="gramStart"/>
      <w:r w:rsidRPr="00A37626">
        <w:rPr>
          <w:rStyle w:val="cs40178a721"/>
          <w:rFonts w:ascii="Times New Roman" w:hAnsi="Times New Roman" w:cs="Times New Roman"/>
        </w:rPr>
        <w:t>семья, состоявшая на учете была</w:t>
      </w:r>
      <w:proofErr w:type="gramEnd"/>
      <w:r w:rsidRPr="00A37626">
        <w:rPr>
          <w:rStyle w:val="cs40178a721"/>
          <w:rFonts w:ascii="Times New Roman" w:hAnsi="Times New Roman" w:cs="Times New Roman"/>
        </w:rPr>
        <w:t xml:space="preserve"> исключена из списков нуждающихся. Работа по учету граждан, в том числе связанная со снятием семьи с учета, осуществлялась за счет средств местного бюджета.</w:t>
      </w:r>
    </w:p>
    <w:p w:rsidR="00760014" w:rsidRPr="00A37626" w:rsidRDefault="00C740AD" w:rsidP="00A37626">
      <w:pPr>
        <w:pStyle w:val="csfc41765"/>
      </w:pPr>
      <w:r w:rsidRPr="00A37626">
        <w:rPr>
          <w:rStyle w:val="cs40178a721"/>
          <w:rFonts w:ascii="Times New Roman" w:hAnsi="Times New Roman" w:cs="Times New Roman"/>
        </w:rPr>
        <w:lastRenderedPageBreak/>
        <w:t>4) Субвенции бюджетам городских округов на осуществление государственного полномочия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 в размере 142,0 тыс. рублей, освоение составило 100,0 %.</w:t>
      </w:r>
    </w:p>
    <w:p w:rsidR="00760014" w:rsidRPr="00A37626" w:rsidRDefault="00C740AD" w:rsidP="00A37626">
      <w:pPr>
        <w:pStyle w:val="csfc41765"/>
      </w:pPr>
      <w:r w:rsidRPr="00A37626">
        <w:rPr>
          <w:rStyle w:val="cs40178a721"/>
          <w:rFonts w:ascii="Times New Roman" w:hAnsi="Times New Roman" w:cs="Times New Roman"/>
        </w:rPr>
        <w:t>5) Субсидии на реализацию мер по поэтапному повышению средней заработной платы работников муниципальных архивных учреждений</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в размере 65,8 тыс. рублей, освоение составило 100,0 %.</w:t>
      </w:r>
    </w:p>
    <w:p w:rsidR="00760014" w:rsidRPr="00A37626" w:rsidRDefault="00C740AD" w:rsidP="00A37626">
      <w:pPr>
        <w:pStyle w:val="csfc41765"/>
      </w:pPr>
      <w:r w:rsidRPr="00A37626">
        <w:rPr>
          <w:rStyle w:val="cs40178a721"/>
          <w:rFonts w:ascii="Times New Roman" w:hAnsi="Times New Roman" w:cs="Times New Roman"/>
        </w:rPr>
        <w:t>Кроме того, по подразделу 0113 «Другие общегосударственные вопросы» произведены расходы:</w:t>
      </w:r>
    </w:p>
    <w:p w:rsidR="00760014" w:rsidRPr="00A37626" w:rsidRDefault="00C740AD" w:rsidP="00A37626">
      <w:pPr>
        <w:pStyle w:val="csfc41765"/>
      </w:pPr>
      <w:r w:rsidRPr="00A37626">
        <w:rPr>
          <w:rStyle w:val="cs8926e061"/>
          <w:rFonts w:ascii="Times New Roman" w:hAnsi="Times New Roman" w:cs="Times New Roman"/>
        </w:rPr>
        <w:t xml:space="preserve">1) за оказание услуг по оценке имущества, оценке права заключения договоров с использованием муниципального имущества, проведение </w:t>
      </w:r>
      <w:proofErr w:type="spellStart"/>
      <w:r w:rsidRPr="00A37626">
        <w:rPr>
          <w:rStyle w:val="cs8926e061"/>
          <w:rFonts w:ascii="Times New Roman" w:hAnsi="Times New Roman" w:cs="Times New Roman"/>
        </w:rPr>
        <w:t>инвентаризационно</w:t>
      </w:r>
      <w:proofErr w:type="spellEnd"/>
      <w:r w:rsidRPr="00A37626">
        <w:rPr>
          <w:rStyle w:val="cs8926e061"/>
          <w:rFonts w:ascii="Times New Roman" w:hAnsi="Times New Roman" w:cs="Times New Roman"/>
        </w:rPr>
        <w:t>-технических, кадастровых работ – 228,8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2) за оказание информационных услуг по предоставлению статистической информации – 46,2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3) на 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 в сумме 1 261,1 тыс. рублей:</w:t>
      </w:r>
    </w:p>
    <w:p w:rsidR="00760014" w:rsidRPr="00A37626" w:rsidRDefault="00C740AD" w:rsidP="00A37626">
      <w:pPr>
        <w:pStyle w:val="csfc41765"/>
      </w:pPr>
      <w:r w:rsidRPr="00A37626">
        <w:rPr>
          <w:rStyle w:val="cs40178a721"/>
          <w:rFonts w:ascii="Times New Roman" w:hAnsi="Times New Roman" w:cs="Times New Roman"/>
        </w:rPr>
        <w:t xml:space="preserve">- возмещение ущерба состоянию здоровья </w:t>
      </w:r>
      <w:proofErr w:type="spellStart"/>
      <w:r w:rsidRPr="00A37626">
        <w:rPr>
          <w:rStyle w:val="cs40178a721"/>
          <w:rFonts w:ascii="Times New Roman" w:hAnsi="Times New Roman" w:cs="Times New Roman"/>
        </w:rPr>
        <w:t>Деревниной</w:t>
      </w:r>
      <w:proofErr w:type="spellEnd"/>
      <w:r w:rsidRPr="00A37626">
        <w:rPr>
          <w:rStyle w:val="cs40178a721"/>
          <w:rFonts w:ascii="Times New Roman" w:hAnsi="Times New Roman" w:cs="Times New Roman"/>
        </w:rPr>
        <w:t xml:space="preserve"> В.И – 236,1 тыс. рублей;</w:t>
      </w:r>
    </w:p>
    <w:p w:rsidR="00760014" w:rsidRPr="00A37626" w:rsidRDefault="00C740AD" w:rsidP="00A37626">
      <w:pPr>
        <w:pStyle w:val="csfc41765"/>
      </w:pPr>
      <w:r w:rsidRPr="00A37626">
        <w:rPr>
          <w:rStyle w:val="cs40178a721"/>
          <w:rFonts w:ascii="Times New Roman" w:hAnsi="Times New Roman" w:cs="Times New Roman"/>
        </w:rPr>
        <w:t>- оплата по исполнительным листам, предъявленным к Администрации Арамильского городского округа и Комитету по управлению муниципальным имуществом Арамильского городского округа (оплата услуг представителя, возмещение расходов по уплате государственной пошлины, неустойка за несвоевременную оплату по муниципальным контрактам,</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возмещение убытков, в связи с признанием договоров аренды земельных участков ничтожными) – 1 025,0 тыс. рублей;</w:t>
      </w:r>
    </w:p>
    <w:p w:rsidR="00760014" w:rsidRPr="00A37626" w:rsidRDefault="00C740AD" w:rsidP="00A37626">
      <w:pPr>
        <w:pStyle w:val="csfc41765"/>
      </w:pPr>
      <w:r w:rsidRPr="00A37626">
        <w:rPr>
          <w:rStyle w:val="cs40178a721"/>
          <w:rFonts w:ascii="Times New Roman" w:hAnsi="Times New Roman" w:cs="Times New Roman"/>
        </w:rPr>
        <w:t>4) на оплату кредиторской задолженности за приобретение котла газового, насоса циркуляционного, сантехнических изделий – 75,6 тыс. рублей;</w:t>
      </w:r>
    </w:p>
    <w:p w:rsidR="00760014" w:rsidRPr="00A37626" w:rsidRDefault="00C740AD" w:rsidP="00A37626">
      <w:pPr>
        <w:pStyle w:val="csfc41765"/>
      </w:pPr>
      <w:r w:rsidRPr="00A37626">
        <w:rPr>
          <w:rStyle w:val="cs8926e061"/>
          <w:rFonts w:ascii="Times New Roman" w:hAnsi="Times New Roman" w:cs="Times New Roman"/>
        </w:rPr>
        <w:t xml:space="preserve">5) за подписку на газеты «Областная газета», «Арамильские вести» </w:t>
      </w:r>
      <w:r w:rsidR="002878BD" w:rsidRPr="00A37626">
        <w:rPr>
          <w:rStyle w:val="cs40178a721"/>
          <w:rFonts w:ascii="Times New Roman" w:hAnsi="Times New Roman" w:cs="Times New Roman"/>
        </w:rPr>
        <w:t xml:space="preserve">– </w:t>
      </w:r>
      <w:r w:rsidRPr="00A37626">
        <w:rPr>
          <w:rStyle w:val="cs8926e061"/>
          <w:rFonts w:ascii="Times New Roman" w:hAnsi="Times New Roman" w:cs="Times New Roman"/>
        </w:rPr>
        <w:t>20,6 тыс. рублей.</w:t>
      </w:r>
    </w:p>
    <w:p w:rsidR="00760014" w:rsidRPr="00A37626" w:rsidRDefault="00C740AD" w:rsidP="00A254AD">
      <w:pPr>
        <w:pStyle w:val="cs2e86d3a6"/>
        <w:spacing w:before="240" w:after="240"/>
      </w:pPr>
      <w:r w:rsidRPr="00A37626">
        <w:rPr>
          <w:rStyle w:val="cs5bec2c281"/>
          <w:rFonts w:ascii="Times New Roman" w:hAnsi="Times New Roman" w:cs="Times New Roman"/>
        </w:rPr>
        <w:t>Пояснительная записка по расходам на содержание органов местного самоуправления</w:t>
      </w:r>
    </w:p>
    <w:p w:rsidR="00760014" w:rsidRPr="00A37626" w:rsidRDefault="00C740AD" w:rsidP="00A37626">
      <w:pPr>
        <w:pStyle w:val="csfc41765"/>
      </w:pPr>
      <w:r w:rsidRPr="00A37626">
        <w:rPr>
          <w:rStyle w:val="cs8926e061"/>
          <w:rFonts w:ascii="Times New Roman" w:hAnsi="Times New Roman" w:cs="Times New Roman"/>
        </w:rPr>
        <w:t xml:space="preserve">Плановая сумма расходов на содержание органов местного самоуправления, предусмотренная в бюджете, составляет 32 214,1 тыс. рублей, в том числе плановые расходы по содержанию ОМСУ, направленные на выполнение переданных полномочий Российской Федерации – 886,4 тыс. рублей, направленные на выполнение полномочий Свердловской области – 3 284,0 тыс. рублей, без учета переданных полномочий – 28 043,7 тыс. рублей. Норматив формирования расходов на содержание органов местного самоуправления, утвержденный постановлением Правительства Свердловской области от 27.10.2016 г. № 753-ПП, </w:t>
      </w:r>
      <w:proofErr w:type="spellStart"/>
      <w:r w:rsidRPr="00A37626">
        <w:rPr>
          <w:rStyle w:val="cs8926e061"/>
          <w:rFonts w:ascii="Times New Roman" w:hAnsi="Times New Roman" w:cs="Times New Roman"/>
        </w:rPr>
        <w:t>Арамильскому</w:t>
      </w:r>
      <w:proofErr w:type="spellEnd"/>
      <w:r w:rsidRPr="00A37626">
        <w:rPr>
          <w:rStyle w:val="cs8926e061"/>
          <w:rFonts w:ascii="Times New Roman" w:hAnsi="Times New Roman" w:cs="Times New Roman"/>
        </w:rPr>
        <w:t xml:space="preserve"> городскому округу на 2017 год установлен в размере 24 289,0 тыс. рублей. Структура органов местного самоуправления утверждается Решением Думы Арамильского городского округа, штатное расписание утверждается руководителями органов местного самоуправления самостоятельно в соответствии с Положением об оплате труда муниципальных служащих органов местного самоуправления Арамильского городского округа, утвержденным Решением Думы Арамильского городского округа. Превышение норматива формирования расходов на содержание органов местного самоуправления является результатом решения руководства городского округа в связи с необходимостью качественного выполнения вопросов местного значения, а также, с учетом дефицита квалифицированных кадров, с целью обеспечения стабильности работы и сохранения кадрового потенциала. </w:t>
      </w:r>
    </w:p>
    <w:p w:rsidR="00760014" w:rsidRPr="00A37626" w:rsidRDefault="00C740AD" w:rsidP="00A37626">
      <w:pPr>
        <w:pStyle w:val="csfc41765"/>
      </w:pPr>
      <w:r w:rsidRPr="00A37626">
        <w:rPr>
          <w:rStyle w:val="cs8926e061"/>
          <w:rFonts w:ascii="Times New Roman" w:hAnsi="Times New Roman" w:cs="Times New Roman"/>
        </w:rPr>
        <w:lastRenderedPageBreak/>
        <w:t>Обслуживание органов местного самоуправления Арамильского городского округа осуществляют:</w:t>
      </w:r>
    </w:p>
    <w:p w:rsidR="00760014" w:rsidRPr="00A37626" w:rsidRDefault="00C740AD" w:rsidP="00A37626">
      <w:pPr>
        <w:pStyle w:val="csfc41765"/>
      </w:pPr>
      <w:r w:rsidRPr="00A37626">
        <w:rPr>
          <w:rStyle w:val="cs8926e061"/>
          <w:rFonts w:ascii="Times New Roman" w:hAnsi="Times New Roman" w:cs="Times New Roman"/>
        </w:rPr>
        <w:t>1. МКУ «Центр бухгалтерского сопровождения органов местного самоуправления и муниципальных учреждений Арамильского городского округа». Учредитель - Комитет по управлению муниципальным имуществом Арамильского городского округа. Численность работников, осуществляющих обеспечение деятельности органов местного самоуправления, составляет 11 чел. Основные направления деятельности: ведение бухгалтерского, налогового и бюджетного учета и соответствующей отчетности органов местного самоуправления и муниципальных учреждений городского округа, а также осуществление финансового, экономического обеспечения деятельности органов местного самоуправления. Обслуживание осуществляется на основании заключенных договоров. Количество обслуживаемых органов местного самоуправления - 5 ед.</w:t>
      </w:r>
    </w:p>
    <w:p w:rsidR="00760014" w:rsidRPr="00A37626" w:rsidRDefault="00C740AD" w:rsidP="00A37626">
      <w:pPr>
        <w:pStyle w:val="csfc41765"/>
      </w:pPr>
      <w:r w:rsidRPr="00A37626">
        <w:rPr>
          <w:rStyle w:val="cs8926e061"/>
          <w:rFonts w:ascii="Times New Roman" w:hAnsi="Times New Roman" w:cs="Times New Roman"/>
        </w:rPr>
        <w:t>2. МКУ «Управление зданиями и автомобильным транспортом Администрации Арамильского городского округа». Учредитель - Комитет по управлению муниципальным имуществом Арамильского городского округа. Численность работников, осуществляющих обеспечение деятельности органов местного самоуправления – 13 чел. Основные направления деятельности: обеспечение технического содержания и эксплуатации зданий и сооружений, закрепленных на праве оперативного управления; транспортное обеспечение деятельности органов местного самоуправления. Количество обслуживаемых органов местного самоуправления - 5 ед. Расходование средств, утвержденных в бюджете городского округа данному учреждению, осуществляется на оплату коммунальных услуг, услуг связи, приобретение ГСМ, содержание автотранспорта, обслуживание 2-х зданий органов местного самоуправления.</w:t>
      </w:r>
    </w:p>
    <w:p w:rsidR="00760014" w:rsidRPr="00A37626" w:rsidRDefault="00C740AD" w:rsidP="00A37626">
      <w:pPr>
        <w:pStyle w:val="csfc41765"/>
      </w:pPr>
      <w:r w:rsidRPr="00A37626">
        <w:rPr>
          <w:rStyle w:val="cs8926e061"/>
          <w:rFonts w:ascii="Times New Roman" w:hAnsi="Times New Roman" w:cs="Times New Roman"/>
        </w:rPr>
        <w:t>В целях снижения неэффективных расходов и повышения эффективности использования бюджетных средств на содержание органов местного самоуправления, в рамках реализации мероприятий муниципальных программ, организовано обучение руководящего состава и специалистов органов местного самоуправления без привлечения средств бюджета городского округа по программам повышения квалификации:</w:t>
      </w:r>
    </w:p>
    <w:p w:rsidR="00760014" w:rsidRPr="00A37626" w:rsidRDefault="00C740AD" w:rsidP="00A37626">
      <w:pPr>
        <w:pStyle w:val="csfc41765"/>
      </w:pPr>
      <w:r w:rsidRPr="00A37626">
        <w:rPr>
          <w:rStyle w:val="cs8926e061"/>
          <w:rFonts w:ascii="Times New Roman" w:hAnsi="Times New Roman" w:cs="Times New Roman"/>
        </w:rPr>
        <w:t>- Федеральный закон № 44 – ФЗ «О контрактной системе в сфере закупок товаров, работ, услуг для обеспечения государственных и муниципальных нужд» – 6 человек;</w:t>
      </w:r>
    </w:p>
    <w:p w:rsidR="00760014" w:rsidRPr="00A37626" w:rsidRDefault="00C740AD" w:rsidP="00A37626">
      <w:pPr>
        <w:pStyle w:val="csfc41765"/>
      </w:pPr>
      <w:r w:rsidRPr="00A37626">
        <w:rPr>
          <w:rStyle w:val="cs8926e061"/>
          <w:rFonts w:ascii="Times New Roman" w:hAnsi="Times New Roman" w:cs="Times New Roman"/>
        </w:rPr>
        <w:t>- организация работы мобилизационных органов – 1 человек;</w:t>
      </w:r>
    </w:p>
    <w:p w:rsidR="00760014" w:rsidRPr="00A37626" w:rsidRDefault="00C740AD" w:rsidP="00A37626">
      <w:pPr>
        <w:pStyle w:val="csfc41765"/>
      </w:pPr>
      <w:r w:rsidRPr="00A37626">
        <w:rPr>
          <w:rStyle w:val="cs8926e061"/>
          <w:rFonts w:ascii="Times New Roman" w:hAnsi="Times New Roman" w:cs="Times New Roman"/>
        </w:rPr>
        <w:t>- организация предоставления и оценка качества муниципальных услуг – 1 человек;</w:t>
      </w:r>
    </w:p>
    <w:p w:rsidR="00760014" w:rsidRPr="00A37626" w:rsidRDefault="00C740AD" w:rsidP="00A37626">
      <w:pPr>
        <w:pStyle w:val="csfc41765"/>
      </w:pPr>
      <w:r w:rsidRPr="00A37626">
        <w:rPr>
          <w:rStyle w:val="cs8926e061"/>
          <w:rFonts w:ascii="Times New Roman" w:hAnsi="Times New Roman" w:cs="Times New Roman"/>
        </w:rPr>
        <w:t>- управление муниципальными закупками – 1 человек;</w:t>
      </w:r>
    </w:p>
    <w:p w:rsidR="00760014" w:rsidRPr="00A37626" w:rsidRDefault="00C740AD" w:rsidP="00A37626">
      <w:pPr>
        <w:pStyle w:val="csfc41765"/>
      </w:pPr>
      <w:r w:rsidRPr="00A37626">
        <w:rPr>
          <w:rStyle w:val="cs8926e061"/>
          <w:rFonts w:ascii="Times New Roman" w:hAnsi="Times New Roman" w:cs="Times New Roman"/>
        </w:rPr>
        <w:t>- муниципальный финансовый контроль – 1 человек.</w:t>
      </w:r>
    </w:p>
    <w:p w:rsidR="00760014" w:rsidRPr="00A37626" w:rsidRDefault="00C740AD" w:rsidP="00A254AD">
      <w:pPr>
        <w:pStyle w:val="cs2e86d3a6"/>
        <w:spacing w:before="240"/>
      </w:pPr>
      <w:r w:rsidRPr="00A37626">
        <w:rPr>
          <w:rStyle w:val="cs5bec2c281"/>
          <w:rFonts w:ascii="Times New Roman" w:hAnsi="Times New Roman" w:cs="Times New Roman"/>
        </w:rPr>
        <w:t>Раздел 0200. НАЦИОНАЛЬНАЯ ОБОРОНА</w:t>
      </w:r>
    </w:p>
    <w:p w:rsidR="00760014" w:rsidRPr="00A37626" w:rsidRDefault="00C740AD" w:rsidP="00A254AD">
      <w:pPr>
        <w:pStyle w:val="cs2e86d3a6"/>
        <w:spacing w:after="240"/>
      </w:pPr>
      <w:r w:rsidRPr="00A37626">
        <w:rPr>
          <w:rStyle w:val="cs5bec2c281"/>
          <w:rFonts w:ascii="Times New Roman" w:hAnsi="Times New Roman" w:cs="Times New Roman"/>
        </w:rPr>
        <w:t>Подраздел 0203. Мобилизационная и вневойсковая подготовка</w:t>
      </w:r>
    </w:p>
    <w:p w:rsidR="00760014" w:rsidRDefault="00C740AD" w:rsidP="00A37626">
      <w:pPr>
        <w:pStyle w:val="cs7fb5c607"/>
        <w:rPr>
          <w:rStyle w:val="cs8926e061"/>
          <w:rFonts w:ascii="Times New Roman" w:hAnsi="Times New Roman" w:cs="Times New Roman"/>
        </w:rPr>
      </w:pPr>
      <w:r w:rsidRPr="00A37626">
        <w:rPr>
          <w:rStyle w:val="cs8926e061"/>
          <w:rFonts w:ascii="Times New Roman" w:hAnsi="Times New Roman" w:cs="Times New Roman"/>
        </w:rPr>
        <w:t>По подразделу 0203 «Мобилизационная и вневойсковая подготовка» финансировались расходы на содержание военно-учетного стола при Администрации Арамильского городского округа. Данные расходы осуществлялись за счет федеральных средств, предоставленных бюджету Арамильского городского округа, из областного бюджета и при годовом плане 8</w:t>
      </w:r>
      <w:r w:rsidR="009C06D1">
        <w:rPr>
          <w:rStyle w:val="cs8926e061"/>
          <w:rFonts w:ascii="Times New Roman" w:hAnsi="Times New Roman" w:cs="Times New Roman"/>
        </w:rPr>
        <w:t>86,4 тыс. рублей составили 874,2</w:t>
      </w:r>
      <w:r w:rsidRPr="00A37626">
        <w:rPr>
          <w:rStyle w:val="cs8926e061"/>
          <w:rFonts w:ascii="Times New Roman" w:hAnsi="Times New Roman" w:cs="Times New Roman"/>
        </w:rPr>
        <w:t xml:space="preserve"> тыс. рублей или 98,6 % к годовому плану, в том числе на заработную плату и начисления на</w:t>
      </w:r>
      <w:r w:rsidR="009C06D1">
        <w:rPr>
          <w:rStyle w:val="cs8926e061"/>
          <w:rFonts w:ascii="Times New Roman" w:hAnsi="Times New Roman" w:cs="Times New Roman"/>
        </w:rPr>
        <w:t xml:space="preserve"> выплаты по оплате труда – 858,8</w:t>
      </w:r>
      <w:r w:rsidRPr="00A37626">
        <w:rPr>
          <w:rStyle w:val="cs8926e061"/>
          <w:rFonts w:ascii="Times New Roman" w:hAnsi="Times New Roman" w:cs="Times New Roman"/>
        </w:rPr>
        <w:t xml:space="preserve"> тыс. рублей или 98,8 % к утвержденному годовому плану.</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Отклонение от плановых показателей связано с тем, что в 2017 году выплачивалась материальная помощь сотрудникам военно-учетного стола, не облагаемая страховыми взносами, согласно статье 422 Налогового кодекса Российской Федерации.</w:t>
      </w:r>
    </w:p>
    <w:p w:rsidR="004C5313" w:rsidRDefault="004C5313" w:rsidP="00A37626">
      <w:pPr>
        <w:pStyle w:val="cs7fb5c607"/>
        <w:rPr>
          <w:rStyle w:val="cs8926e061"/>
          <w:rFonts w:ascii="Times New Roman" w:hAnsi="Times New Roman" w:cs="Times New Roman"/>
        </w:rPr>
      </w:pPr>
    </w:p>
    <w:p w:rsidR="004C5313" w:rsidRDefault="004C5313" w:rsidP="00A37626">
      <w:pPr>
        <w:pStyle w:val="cs7fb5c607"/>
        <w:rPr>
          <w:rStyle w:val="cs8926e061"/>
          <w:rFonts w:ascii="Times New Roman" w:hAnsi="Times New Roman" w:cs="Times New Roman"/>
        </w:rPr>
      </w:pPr>
    </w:p>
    <w:p w:rsidR="004C5313" w:rsidRPr="00A37626" w:rsidRDefault="004C5313" w:rsidP="00A37626">
      <w:pPr>
        <w:pStyle w:val="cs7fb5c607"/>
      </w:pPr>
    </w:p>
    <w:p w:rsidR="00760014" w:rsidRPr="00A37626" w:rsidRDefault="00C740AD" w:rsidP="00A254AD">
      <w:pPr>
        <w:pStyle w:val="cs2e86d3a6"/>
        <w:spacing w:before="240"/>
      </w:pPr>
      <w:r w:rsidRPr="00A37626">
        <w:rPr>
          <w:rStyle w:val="cs5bec2c281"/>
          <w:rFonts w:ascii="Times New Roman" w:hAnsi="Times New Roman" w:cs="Times New Roman"/>
        </w:rPr>
        <w:lastRenderedPageBreak/>
        <w:t>Раздел 0300. НАЦИОНАЛЬНАЯ БЕЗОПАСНОСТЬ</w:t>
      </w:r>
    </w:p>
    <w:p w:rsidR="00760014" w:rsidRPr="00A37626" w:rsidRDefault="00C740AD" w:rsidP="00A254AD">
      <w:pPr>
        <w:pStyle w:val="cs8f36c2be"/>
      </w:pPr>
      <w:r w:rsidRPr="00A37626">
        <w:rPr>
          <w:rStyle w:val="cs5bec2c281"/>
          <w:rFonts w:ascii="Times New Roman" w:hAnsi="Times New Roman" w:cs="Times New Roman"/>
        </w:rPr>
        <w:t>И ПРАВООХРАНИТЕЛЬНАЯ ДЕЯТЕЛЬНОСТЬ</w:t>
      </w:r>
    </w:p>
    <w:p w:rsidR="00760014" w:rsidRPr="00A37626" w:rsidRDefault="009D05AE" w:rsidP="00A37626">
      <w:pPr>
        <w:pStyle w:val="csfc41765"/>
      </w:pPr>
      <w:r>
        <w:rPr>
          <w:rStyle w:val="cs8926e061"/>
          <w:rFonts w:ascii="Times New Roman" w:hAnsi="Times New Roman" w:cs="Times New Roman"/>
        </w:rPr>
        <w:t>Р</w:t>
      </w:r>
      <w:r w:rsidR="00C740AD" w:rsidRPr="00A37626">
        <w:rPr>
          <w:rStyle w:val="cs8926e061"/>
          <w:rFonts w:ascii="Times New Roman" w:hAnsi="Times New Roman" w:cs="Times New Roman"/>
        </w:rPr>
        <w:t>асходы по данному разделу на 2017 год предусмотрены в сумме 6</w:t>
      </w:r>
      <w:r>
        <w:rPr>
          <w:rStyle w:val="cs8926e061"/>
          <w:rFonts w:ascii="Times New Roman" w:hAnsi="Times New Roman" w:cs="Times New Roman"/>
        </w:rPr>
        <w:t> 886,6</w:t>
      </w:r>
      <w:r w:rsidR="00C740AD" w:rsidRPr="00A37626">
        <w:rPr>
          <w:rStyle w:val="cs8926e061"/>
          <w:rFonts w:ascii="Times New Roman" w:hAnsi="Times New Roman" w:cs="Times New Roman"/>
        </w:rPr>
        <w:t xml:space="preserve"> тыс. рублей, фактические расходы за 2017 год составил</w:t>
      </w:r>
      <w:r>
        <w:rPr>
          <w:rStyle w:val="cs8926e061"/>
          <w:rFonts w:ascii="Times New Roman" w:hAnsi="Times New Roman" w:cs="Times New Roman"/>
        </w:rPr>
        <w:t>и – 4 728,9 тыс. рублей или 68,7</w:t>
      </w:r>
      <w:r w:rsidR="00C740AD" w:rsidRPr="00A37626">
        <w:rPr>
          <w:rStyle w:val="cs8926e061"/>
          <w:rFonts w:ascii="Times New Roman" w:hAnsi="Times New Roman" w:cs="Times New Roman"/>
        </w:rPr>
        <w:t xml:space="preserve"> % к годовому плану. Удельный вес расходов на национальную безопасность и правоохранительную деятельность в общем объеме расходов составляет 0,7 %.</w:t>
      </w:r>
    </w:p>
    <w:p w:rsidR="00760014" w:rsidRPr="00A37626" w:rsidRDefault="00C740AD" w:rsidP="009D05AE">
      <w:pPr>
        <w:pStyle w:val="cs2e86d3a6"/>
        <w:spacing w:before="240" w:after="240"/>
      </w:pPr>
      <w:r w:rsidRPr="00A37626">
        <w:rPr>
          <w:rStyle w:val="cs5bec2c281"/>
          <w:rFonts w:ascii="Times New Roman" w:hAnsi="Times New Roman" w:cs="Times New Roman"/>
        </w:rPr>
        <w:t>Подраздел 0309. Защита населения и территории от чрезвычайных ситуаций природного и техногенного характера, гражданская оборона</w:t>
      </w:r>
    </w:p>
    <w:p w:rsidR="00760014" w:rsidRPr="00A37626" w:rsidRDefault="00C740AD" w:rsidP="00A37626">
      <w:pPr>
        <w:pStyle w:val="csfc41765"/>
      </w:pPr>
      <w:r w:rsidRPr="00A37626">
        <w:rPr>
          <w:rStyle w:val="cs8926e061"/>
          <w:rFonts w:ascii="Times New Roman" w:hAnsi="Times New Roman" w:cs="Times New Roman"/>
        </w:rPr>
        <w:t>По подразделу 0309 «Защита населения и территории от чрезвычайных ситуаций природного и техногенного характера, гражданская оборона» при годовом плане 6 739,6 тыс. рублей исполнение составило 4 538,4 тыс. рублей или 67,3 %, в том числе:</w:t>
      </w:r>
    </w:p>
    <w:p w:rsidR="00760014" w:rsidRPr="00A37626" w:rsidRDefault="00C740AD" w:rsidP="00A37626">
      <w:pPr>
        <w:pStyle w:val="csfc41765"/>
      </w:pPr>
      <w:r w:rsidRPr="00A37626">
        <w:rPr>
          <w:rStyle w:val="cs40178a721"/>
          <w:rFonts w:ascii="Times New Roman" w:hAnsi="Times New Roman" w:cs="Times New Roman"/>
        </w:rPr>
        <w:t>1) содержание МКУ «Единая дежурно-диспетчерская служба Арамильского городского округа» – 3 657,7 тыс. рублей или 92,7 % к годовому плану; отклонение от плановых показателей связано с невыполнением доходной части бюджета;</w:t>
      </w:r>
    </w:p>
    <w:p w:rsidR="00760014" w:rsidRPr="00A37626" w:rsidRDefault="00C740AD" w:rsidP="00A37626">
      <w:pPr>
        <w:pStyle w:val="csfc41765"/>
      </w:pPr>
      <w:r w:rsidRPr="00A37626">
        <w:rPr>
          <w:rStyle w:val="cs8926e061"/>
          <w:rFonts w:ascii="Times New Roman" w:hAnsi="Times New Roman" w:cs="Times New Roman"/>
        </w:rPr>
        <w:t>2) оплата кредиторской задолженности за выполнение работ по ремонту помещений для размещения оборудования системы - 112 и новых рабочих мест операторов системы - 112 МКУ «ЕДДС» – 205,7 тыс. рублей</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xml:space="preserve">или 100,0 % к годовому плану; </w:t>
      </w:r>
    </w:p>
    <w:p w:rsidR="00760014" w:rsidRPr="00A37626" w:rsidRDefault="00C740AD" w:rsidP="00A37626">
      <w:pPr>
        <w:pStyle w:val="csfc41765"/>
      </w:pPr>
      <w:r w:rsidRPr="00A37626">
        <w:rPr>
          <w:rStyle w:val="cs40178a721"/>
          <w:rFonts w:ascii="Times New Roman" w:hAnsi="Times New Roman" w:cs="Times New Roman"/>
        </w:rPr>
        <w:t xml:space="preserve">3) оплата кредиторской задолженности за выполнение работ по монтажу линий и оборудования для энергосбережения </w:t>
      </w:r>
      <w:r w:rsidRPr="00A37626">
        <w:rPr>
          <w:rStyle w:val="cs8926e061"/>
          <w:rFonts w:ascii="Times New Roman" w:hAnsi="Times New Roman" w:cs="Times New Roman"/>
        </w:rPr>
        <w:t>МКУ «ЕДДС»</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64,0 тыс. рублей</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4) выполнение работ по ремонту помещения, расположенного по адресу: п. Арамиль, ул. Станционная, 7а – 26,0 тыс. рублей</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xml:space="preserve">или 100,0 % к годовому плану; </w:t>
      </w:r>
    </w:p>
    <w:p w:rsidR="00760014" w:rsidRPr="00A37626" w:rsidRDefault="00C740AD" w:rsidP="00A37626">
      <w:pPr>
        <w:pStyle w:val="csfc41765"/>
      </w:pPr>
      <w:r w:rsidRPr="00A37626">
        <w:rPr>
          <w:rStyle w:val="cs8926e061"/>
          <w:rFonts w:ascii="Times New Roman" w:hAnsi="Times New Roman" w:cs="Times New Roman"/>
        </w:rPr>
        <w:t xml:space="preserve">5) приобретение материальных запасов для создания резерва материально-технических ресурсов для предотвращения и ликвидации чрезвычайных ситуаций на муниципальных объектах жилищно-коммунального комплекса – 542,1 тыс. рублей или </w:t>
      </w:r>
      <w:r w:rsidR="002D5B6E">
        <w:rPr>
          <w:rStyle w:val="cs8926e061"/>
          <w:rFonts w:ascii="Times New Roman" w:hAnsi="Times New Roman" w:cs="Times New Roman"/>
        </w:rPr>
        <w:t>24,9</w:t>
      </w:r>
      <w:r w:rsidRPr="00A37626">
        <w:rPr>
          <w:rStyle w:val="cs8926e061"/>
          <w:rFonts w:ascii="Times New Roman" w:hAnsi="Times New Roman" w:cs="Times New Roman"/>
        </w:rPr>
        <w:t xml:space="preserve"> % к годовому плану; основной причиной отклонения от плановых показателей является то, что исполнитель по муниципальному контракту на поставку труб для пополнения аварийного запаса не </w:t>
      </w:r>
      <w:r w:rsidR="002D5B6E">
        <w:rPr>
          <w:rStyle w:val="cs8926e061"/>
          <w:rFonts w:ascii="Times New Roman" w:hAnsi="Times New Roman" w:cs="Times New Roman"/>
        </w:rPr>
        <w:t>выполнил</w:t>
      </w:r>
      <w:r w:rsidRPr="00A37626">
        <w:rPr>
          <w:rStyle w:val="cs8926e061"/>
          <w:rFonts w:ascii="Times New Roman" w:hAnsi="Times New Roman" w:cs="Times New Roman"/>
        </w:rPr>
        <w:t xml:space="preserve"> свои обязательства в срок и направил запрос о переносе сроков поставки на 2018 год;</w:t>
      </w:r>
    </w:p>
    <w:p w:rsidR="00760014" w:rsidRPr="00A37626" w:rsidRDefault="00C740AD" w:rsidP="00A37626">
      <w:pPr>
        <w:pStyle w:val="csfc41765"/>
      </w:pPr>
      <w:r w:rsidRPr="00A37626">
        <w:rPr>
          <w:rStyle w:val="cs8926e061"/>
          <w:rFonts w:ascii="Times New Roman" w:hAnsi="Times New Roman" w:cs="Times New Roman"/>
        </w:rPr>
        <w:t>6) о</w:t>
      </w:r>
      <w:r w:rsidRPr="00A37626">
        <w:rPr>
          <w:rStyle w:val="cs40178a721"/>
          <w:rFonts w:ascii="Times New Roman" w:hAnsi="Times New Roman" w:cs="Times New Roman"/>
        </w:rPr>
        <w:t xml:space="preserve">плата кредиторской задолженности </w:t>
      </w:r>
      <w:r w:rsidRPr="00A37626">
        <w:rPr>
          <w:rStyle w:val="cs8926e061"/>
          <w:rFonts w:ascii="Times New Roman" w:hAnsi="Times New Roman" w:cs="Times New Roman"/>
        </w:rPr>
        <w:t>за поставку, монтаж и наладка оконечного оборудования муниципальной автоматизированной системы централизованного оповещения городского округа и подключение имеющихся сирен и систем речевого оповещения, в рамках развития материально-технической базы гражданской обороны и защиты населения – 15,7 тыс. рублей 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 xml:space="preserve">7) оплата услуг по разработке и согласованию с Главным управлением МЧС России по Свердловской области Паспорта безопасности Арамильского городского округа – 27,3 тыс. рублей или 30,0 % к годовому плану; отклонение от плановых показателей связано с тем, что документы, подтверждающие оказание данной </w:t>
      </w:r>
      <w:r w:rsidR="00A254AD">
        <w:rPr>
          <w:rStyle w:val="cs8926e061"/>
          <w:rFonts w:ascii="Times New Roman" w:hAnsi="Times New Roman" w:cs="Times New Roman"/>
        </w:rPr>
        <w:t>услуги предоставлены 28.12.2017</w:t>
      </w:r>
      <w:r w:rsidRPr="00A37626">
        <w:rPr>
          <w:rStyle w:val="cs8926e061"/>
          <w:rFonts w:ascii="Times New Roman" w:hAnsi="Times New Roman" w:cs="Times New Roman"/>
        </w:rPr>
        <w:t xml:space="preserve">г. </w:t>
      </w:r>
    </w:p>
    <w:p w:rsidR="00760014" w:rsidRPr="00A37626" w:rsidRDefault="00C740AD" w:rsidP="00A254AD">
      <w:pPr>
        <w:pStyle w:val="cs2e86d3a6"/>
        <w:spacing w:after="240"/>
      </w:pPr>
      <w:r w:rsidRPr="00A37626">
        <w:rPr>
          <w:rStyle w:val="cs5bec2c281"/>
          <w:rFonts w:ascii="Times New Roman" w:hAnsi="Times New Roman" w:cs="Times New Roman"/>
        </w:rPr>
        <w:t>Подраздел 0310. Обеспечение пожарной безопасности</w:t>
      </w:r>
    </w:p>
    <w:p w:rsidR="00760014" w:rsidRPr="00A37626" w:rsidRDefault="00C740AD" w:rsidP="00A37626">
      <w:pPr>
        <w:pStyle w:val="csfc41765"/>
      </w:pPr>
      <w:r w:rsidRPr="00A37626">
        <w:rPr>
          <w:rStyle w:val="cs8926e061"/>
          <w:rFonts w:ascii="Times New Roman" w:hAnsi="Times New Roman" w:cs="Times New Roman"/>
        </w:rPr>
        <w:t xml:space="preserve">По подразделу 0310 «Обеспечение пожарной безопасности» в 2017 году произведены расходы в размере 160,5 тыс. рублей или </w:t>
      </w:r>
      <w:r w:rsidR="002D5B6E">
        <w:rPr>
          <w:rStyle w:val="cs8926e061"/>
          <w:rFonts w:ascii="Times New Roman" w:hAnsi="Times New Roman" w:cs="Times New Roman"/>
        </w:rPr>
        <w:t>137,2</w:t>
      </w:r>
      <w:r w:rsidRPr="00A37626">
        <w:rPr>
          <w:rStyle w:val="cs8926e061"/>
          <w:rFonts w:ascii="Times New Roman" w:hAnsi="Times New Roman" w:cs="Times New Roman"/>
        </w:rPr>
        <w:t xml:space="preserve"> % к годовому плану, в том числе:</w:t>
      </w:r>
    </w:p>
    <w:p w:rsidR="00760014" w:rsidRPr="00A37626" w:rsidRDefault="00C740AD" w:rsidP="00A37626">
      <w:pPr>
        <w:pStyle w:val="csfc41765"/>
      </w:pPr>
      <w:r w:rsidRPr="00A37626">
        <w:rPr>
          <w:rStyle w:val="cs8926e061"/>
          <w:rFonts w:ascii="Times New Roman" w:hAnsi="Times New Roman" w:cs="Times New Roman"/>
        </w:rPr>
        <w:t>1)</w:t>
      </w:r>
      <w:r w:rsidRPr="00A37626">
        <w:rPr>
          <w:rStyle w:val="cs1b16eeb51"/>
          <w:rFonts w:ascii="Times New Roman" w:hAnsi="Times New Roman" w:cs="Times New Roman"/>
          <w:sz w:val="24"/>
          <w:szCs w:val="24"/>
        </w:rPr>
        <w:t xml:space="preserve"> о</w:t>
      </w:r>
      <w:r w:rsidRPr="00A37626">
        <w:rPr>
          <w:rStyle w:val="cs8926e061"/>
          <w:rFonts w:ascii="Times New Roman" w:hAnsi="Times New Roman" w:cs="Times New Roman"/>
        </w:rPr>
        <w:t>плата услуг по проведению противопожарной агитации пропаганды мер пожарной безопасности среди населения на территории АГО инструктором пожарной профилактики – 93,0 тыс. рублей;</w:t>
      </w:r>
    </w:p>
    <w:p w:rsidR="00760014" w:rsidRPr="00A37626" w:rsidRDefault="00C740AD" w:rsidP="00A37626">
      <w:pPr>
        <w:pStyle w:val="csfc41765"/>
      </w:pPr>
      <w:r w:rsidRPr="00A37626">
        <w:rPr>
          <w:rStyle w:val="cs8926e061"/>
          <w:rFonts w:ascii="Times New Roman" w:hAnsi="Times New Roman" w:cs="Times New Roman"/>
        </w:rPr>
        <w:lastRenderedPageBreak/>
        <w:t>2) оплата услуг по оборудованию противопожарных минерализованных полос в целях предотвращения и локализации лесных (природных) пожаров на территории городского округа – 24,0 тыс. рублей;</w:t>
      </w:r>
    </w:p>
    <w:p w:rsidR="00760014" w:rsidRPr="00A37626" w:rsidRDefault="00C740AD" w:rsidP="00A37626">
      <w:pPr>
        <w:pStyle w:val="csfc41765"/>
      </w:pPr>
      <w:r w:rsidRPr="00A37626">
        <w:rPr>
          <w:rStyle w:val="cs8926e061"/>
          <w:rFonts w:ascii="Times New Roman" w:hAnsi="Times New Roman" w:cs="Times New Roman"/>
        </w:rPr>
        <w:t>3) оплата услуг по опашке территории населённых пунктов Арамильского городского округа при проведении противопожарных мероприятий – 43,5 тыс. рублей.</w:t>
      </w:r>
    </w:p>
    <w:p w:rsidR="00760014" w:rsidRPr="00A37626" w:rsidRDefault="00C740AD" w:rsidP="00A254AD">
      <w:pPr>
        <w:pStyle w:val="cs2e86d3a6"/>
        <w:spacing w:before="240"/>
      </w:pPr>
      <w:r w:rsidRPr="00A37626">
        <w:rPr>
          <w:rStyle w:val="cs5bec2c281"/>
          <w:rFonts w:ascii="Times New Roman" w:hAnsi="Times New Roman" w:cs="Times New Roman"/>
        </w:rPr>
        <w:t>Подраздел 0314. Другие вопросы в области национальной безопасности</w:t>
      </w:r>
    </w:p>
    <w:p w:rsidR="00760014" w:rsidRPr="00A37626" w:rsidRDefault="00C740AD" w:rsidP="00A254AD">
      <w:pPr>
        <w:pStyle w:val="cs2e86d3a6"/>
        <w:spacing w:after="240"/>
      </w:pPr>
      <w:r w:rsidRPr="00A37626">
        <w:rPr>
          <w:rStyle w:val="cs5bec2c281"/>
          <w:rFonts w:ascii="Times New Roman" w:hAnsi="Times New Roman" w:cs="Times New Roman"/>
        </w:rPr>
        <w:t>и правоохранительной деятельности</w:t>
      </w:r>
    </w:p>
    <w:p w:rsidR="00760014" w:rsidRPr="00A37626" w:rsidRDefault="00C740AD" w:rsidP="00A37626">
      <w:pPr>
        <w:pStyle w:val="csfc41765"/>
      </w:pPr>
      <w:r w:rsidRPr="00A37626">
        <w:rPr>
          <w:rStyle w:val="cs8926e061"/>
          <w:rFonts w:ascii="Times New Roman" w:hAnsi="Times New Roman" w:cs="Times New Roman"/>
        </w:rPr>
        <w:t>По подразделу 0314 «Другие вопросы в области национальной безопасности и правоохранительной деятельности» в 2017 году были предусмотрены бюджетные ассигнования на мероприятия в рамках реализации муниципальной программы «Обеспечение общественной безопасности на территории Арамильского городского округа до 2020 года», подпрограммы «Профилактика экстремизма и гармонизация межэтнических отношений на территории Арамильского городского округа» в размере 30,0 тыс. рублей. В рамках реализации мероприятий муниципальной программы в 2017 году предоставлена субсидия Местной Мусульманской религиозной организации «</w:t>
      </w:r>
      <w:proofErr w:type="spellStart"/>
      <w:r w:rsidRPr="00A37626">
        <w:rPr>
          <w:rStyle w:val="cs8926e061"/>
          <w:rFonts w:ascii="Times New Roman" w:hAnsi="Times New Roman" w:cs="Times New Roman"/>
        </w:rPr>
        <w:t>Изге</w:t>
      </w:r>
      <w:proofErr w:type="spellEnd"/>
      <w:r w:rsidRPr="00A37626">
        <w:rPr>
          <w:rStyle w:val="cs8926e061"/>
          <w:rFonts w:ascii="Times New Roman" w:hAnsi="Times New Roman" w:cs="Times New Roman"/>
        </w:rPr>
        <w:t xml:space="preserve"> Ил» (Благословенный край) Арамильского городского округа Свердловской области в размере 30,0 тыс. рублей или 100,0 % к годовому плану.</w:t>
      </w:r>
    </w:p>
    <w:p w:rsidR="00760014" w:rsidRPr="00A37626" w:rsidRDefault="00C740AD" w:rsidP="00A254AD">
      <w:pPr>
        <w:pStyle w:val="cs4c4e7396"/>
        <w:spacing w:after="240"/>
      </w:pPr>
      <w:r w:rsidRPr="00A37626">
        <w:rPr>
          <w:rStyle w:val="cs5bec2c281"/>
          <w:rFonts w:ascii="Times New Roman" w:hAnsi="Times New Roman" w:cs="Times New Roman"/>
        </w:rPr>
        <w:t>Раздел 0400. НАЦИОНАЛЬНАЯ ЭКОНОМИКА</w:t>
      </w:r>
    </w:p>
    <w:p w:rsidR="00760014" w:rsidRPr="00A37626" w:rsidRDefault="00C740AD" w:rsidP="00A37626">
      <w:pPr>
        <w:pStyle w:val="cs7fb5c607"/>
      </w:pPr>
      <w:r w:rsidRPr="00A37626">
        <w:rPr>
          <w:rStyle w:val="cs8926e061"/>
          <w:rFonts w:ascii="Times New Roman" w:hAnsi="Times New Roman" w:cs="Times New Roman"/>
        </w:rPr>
        <w:t>Исполнение расходов по разделу 0400 «Национальная экономика» при годовом плане 43</w:t>
      </w:r>
      <w:r w:rsidR="008230C6">
        <w:rPr>
          <w:rStyle w:val="cs8926e061"/>
          <w:rFonts w:ascii="Times New Roman" w:hAnsi="Times New Roman" w:cs="Times New Roman"/>
        </w:rPr>
        <w:t> 459,0</w:t>
      </w:r>
      <w:r w:rsidRPr="00A37626">
        <w:rPr>
          <w:rStyle w:val="cs8926e061"/>
          <w:rFonts w:ascii="Times New Roman" w:hAnsi="Times New Roman" w:cs="Times New Roman"/>
        </w:rPr>
        <w:t xml:space="preserve"> тыс. рублей состави</w:t>
      </w:r>
      <w:r w:rsidR="008230C6">
        <w:rPr>
          <w:rStyle w:val="cs8926e061"/>
          <w:rFonts w:ascii="Times New Roman" w:hAnsi="Times New Roman" w:cs="Times New Roman"/>
        </w:rPr>
        <w:t>ло 40 394,0 тыс. рублей или 92,9</w:t>
      </w:r>
      <w:r w:rsidRPr="00A37626">
        <w:rPr>
          <w:rStyle w:val="cs8926e061"/>
          <w:rFonts w:ascii="Times New Roman" w:hAnsi="Times New Roman" w:cs="Times New Roman"/>
        </w:rPr>
        <w:t xml:space="preserve"> %.</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Удельный вес расходов на национальную экономику в общем объеме расходов составляет 6,4 %.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0405. Сельское хозяйство и рыболовство</w:t>
      </w:r>
    </w:p>
    <w:p w:rsidR="00760014" w:rsidRPr="00A37626" w:rsidRDefault="00C740AD" w:rsidP="00A37626">
      <w:pPr>
        <w:pStyle w:val="csfc41765"/>
      </w:pPr>
      <w:r w:rsidRPr="00A37626">
        <w:rPr>
          <w:rStyle w:val="cs8926e061"/>
          <w:rFonts w:ascii="Times New Roman" w:hAnsi="Times New Roman" w:cs="Times New Roman"/>
        </w:rPr>
        <w:t xml:space="preserve">По подразделу 0405 «Сельское хозяйство и рыболовство» при годовом плане </w:t>
      </w:r>
      <w:r w:rsidR="00487FC6">
        <w:rPr>
          <w:rStyle w:val="cs8926e061"/>
          <w:rFonts w:ascii="Times New Roman" w:hAnsi="Times New Roman" w:cs="Times New Roman"/>
        </w:rPr>
        <w:t>617,5</w:t>
      </w:r>
      <w:r w:rsidRPr="00A37626">
        <w:rPr>
          <w:rStyle w:val="cs8926e061"/>
          <w:rFonts w:ascii="Times New Roman" w:hAnsi="Times New Roman" w:cs="Times New Roman"/>
        </w:rPr>
        <w:t xml:space="preserve"> тыс. рублей исполнение со</w:t>
      </w:r>
      <w:r w:rsidR="00487FC6">
        <w:rPr>
          <w:rStyle w:val="cs8926e061"/>
          <w:rFonts w:ascii="Times New Roman" w:hAnsi="Times New Roman" w:cs="Times New Roman"/>
        </w:rPr>
        <w:t>ставило 542,3 тыс. рублей или 87</w:t>
      </w:r>
      <w:r w:rsidRPr="00A37626">
        <w:rPr>
          <w:rStyle w:val="cs8926e061"/>
          <w:rFonts w:ascii="Times New Roman" w:hAnsi="Times New Roman" w:cs="Times New Roman"/>
        </w:rPr>
        <w:t>,8 %, в том числе:</w:t>
      </w:r>
    </w:p>
    <w:p w:rsidR="00760014" w:rsidRPr="00A37626" w:rsidRDefault="00C740AD" w:rsidP="00A37626">
      <w:pPr>
        <w:pStyle w:val="csfc41765"/>
      </w:pPr>
      <w:r w:rsidRPr="00A37626">
        <w:rPr>
          <w:rStyle w:val="cs8926e061"/>
          <w:rFonts w:ascii="Times New Roman" w:hAnsi="Times New Roman" w:cs="Times New Roman"/>
        </w:rPr>
        <w:t>1. 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произведены расходы в размере 519,5 тыс. рублей, в том числе на осуществление государственного полномочия Свердловской области по организации проведения мероприятий по отлову и содержанию безнадзорных собак за счет субвенций из областного бюджета – 421,5 тыс. рублей или 100,0 % к годовому плану, за счет средств местного бюд</w:t>
      </w:r>
      <w:r w:rsidR="00487FC6">
        <w:rPr>
          <w:rStyle w:val="cs8926e061"/>
          <w:rFonts w:ascii="Times New Roman" w:hAnsi="Times New Roman" w:cs="Times New Roman"/>
        </w:rPr>
        <w:t>жета – 98,0 тыс. рублей или 56,5</w:t>
      </w:r>
      <w:r w:rsidRPr="00A37626">
        <w:rPr>
          <w:rStyle w:val="cs8926e061"/>
          <w:rFonts w:ascii="Times New Roman" w:hAnsi="Times New Roman" w:cs="Times New Roman"/>
        </w:rPr>
        <w:t xml:space="preserve"> % к годовому плану. Причина отклонения от плановых показателей заключается в том, что документы, подтверждающие оказание услуг предоставлены по завершению финансового года, акт на оказание услуг подписан 28.12.2017 г.;</w:t>
      </w:r>
    </w:p>
    <w:p w:rsidR="00760014" w:rsidRPr="00A37626" w:rsidRDefault="00C740AD" w:rsidP="00A37626">
      <w:pPr>
        <w:pStyle w:val="csfc41765"/>
      </w:pPr>
      <w:r w:rsidRPr="00A37626">
        <w:rPr>
          <w:rStyle w:val="cs8926e061"/>
          <w:rFonts w:ascii="Times New Roman" w:hAnsi="Times New Roman" w:cs="Times New Roman"/>
        </w:rPr>
        <w:t>2. Произведен возврат средств областного бюджета, предоставленных в 2015 году бюджету городского округа в форме субвенций на осуществление государственного полномочия Свердловской области по организации проведения мероприятий по отлову и содержанию безнадзорных собак, в размере 8,2 тыс. рублей, согласно предписания Счетной палаты Свердловской области № 06-07/679 от 12.07.2017 года, в связи с тем, что средства, предусмотренные на расходы по обеспечению деятельности по проведению мероприятий по регулированию численности безнадзорных собак, были направлены на мероприятия по регулированию численности безнадзорных собак.</w:t>
      </w:r>
    </w:p>
    <w:p w:rsidR="00760014" w:rsidRPr="00A37626" w:rsidRDefault="00C740AD" w:rsidP="00A37626">
      <w:pPr>
        <w:pStyle w:val="csfc41765"/>
      </w:pPr>
      <w:r w:rsidRPr="00A37626">
        <w:rPr>
          <w:rStyle w:val="cs8926e061"/>
          <w:rFonts w:ascii="Times New Roman" w:hAnsi="Times New Roman" w:cs="Times New Roman"/>
        </w:rPr>
        <w:t xml:space="preserve">3. Уплачен административный штраф в размере 14,55 тыс. рублей, согласно постановлению Министерства финансов Свердловской области № 75 от 07.09.17 г «О назначении административного наказания» за нарушение бюджетного законодательства, в </w:t>
      </w:r>
      <w:r w:rsidRPr="00A37626">
        <w:rPr>
          <w:rStyle w:val="cs8926e061"/>
          <w:rFonts w:ascii="Times New Roman" w:hAnsi="Times New Roman" w:cs="Times New Roman"/>
        </w:rPr>
        <w:lastRenderedPageBreak/>
        <w:t>связи с отсутствием первичных документов, подтверждающих акты выполненных работ</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по регулированию численности безнадзорных собак.</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0406. Водное хозяйство</w:t>
      </w:r>
    </w:p>
    <w:p w:rsidR="00760014" w:rsidRPr="00A37626" w:rsidRDefault="00C740AD" w:rsidP="00A37626">
      <w:pPr>
        <w:pStyle w:val="csfc41765"/>
      </w:pPr>
      <w:r w:rsidRPr="00A37626">
        <w:rPr>
          <w:rStyle w:val="cs8926e061"/>
          <w:rFonts w:ascii="Times New Roman" w:hAnsi="Times New Roman" w:cs="Times New Roman"/>
        </w:rPr>
        <w:t>За 2017 год по подразделу 0406 «Водное хозяйство»</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при годовом плане 1 283,4 тыс. рублей исполнение составило 1 077,1 тыс. рублей или 83,9 %, в том числе:</w:t>
      </w:r>
    </w:p>
    <w:p w:rsidR="00760014" w:rsidRPr="00A37626" w:rsidRDefault="00C740AD" w:rsidP="00A37626">
      <w:pPr>
        <w:pStyle w:val="csfc41765"/>
      </w:pPr>
      <w:r w:rsidRPr="00A37626">
        <w:rPr>
          <w:rStyle w:val="cs8926e061"/>
          <w:rFonts w:ascii="Times New Roman" w:hAnsi="Times New Roman" w:cs="Times New Roman"/>
        </w:rPr>
        <w:t>1. В рамках реализации подпрограммы «Обеспечение рационального и безопасного природопользования на территории Арамильского городского округа до 2020 года»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произведены расходы на:</w:t>
      </w:r>
    </w:p>
    <w:p w:rsidR="00760014" w:rsidRPr="00A37626" w:rsidRDefault="00C740AD" w:rsidP="00A37626">
      <w:pPr>
        <w:pStyle w:val="csfc41765"/>
      </w:pPr>
      <w:r w:rsidRPr="00A37626">
        <w:rPr>
          <w:rStyle w:val="cs8926e061"/>
          <w:rFonts w:ascii="Times New Roman" w:hAnsi="Times New Roman" w:cs="Times New Roman"/>
        </w:rPr>
        <w:t>- оплату кредиторской задолженности за выполнение работ по ремонту плотины на р. Исеть в г. Арамиль – 867,1 тыс. рублей 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 приобретение ППКОП «Протон-4» с двумя каналами связи для охраны объекта ГТС, в связи с заменой объектового оборудования ППКСП «Струн</w:t>
      </w:r>
      <w:r w:rsidR="00C0291C">
        <w:rPr>
          <w:rStyle w:val="cs8926e061"/>
          <w:rFonts w:ascii="Times New Roman" w:hAnsi="Times New Roman" w:cs="Times New Roman"/>
        </w:rPr>
        <w:t>а 802» – 23,0 тыс. руб. или 78,8</w:t>
      </w:r>
      <w:r w:rsidRPr="00A37626">
        <w:rPr>
          <w:rStyle w:val="cs8926e061"/>
          <w:rFonts w:ascii="Times New Roman" w:hAnsi="Times New Roman" w:cs="Times New Roman"/>
        </w:rPr>
        <w:t xml:space="preserve"> % к годовому плану; работы по монтажу и наладке тревожной сигнализации осуществлены в полном объеме, экономия сложилась в результате заключения договора на сумму меньшую изначально рассчитанной в проекте сметы.</w:t>
      </w:r>
    </w:p>
    <w:p w:rsidR="00760014" w:rsidRPr="00A37626" w:rsidRDefault="00C740AD" w:rsidP="00A37626">
      <w:pPr>
        <w:pStyle w:val="csfc41765"/>
      </w:pPr>
      <w:r w:rsidRPr="00A37626">
        <w:rPr>
          <w:rStyle w:val="cs8926e061"/>
          <w:rFonts w:ascii="Times New Roman" w:hAnsi="Times New Roman" w:cs="Times New Roman"/>
        </w:rPr>
        <w:t>2. В рамках реализации подпрограммы «Управление муниципальной собственностью Арамильского городского округа»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 – 2020 годы» произведены 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 (Плотина) – 34,8 тыс. рублей 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 xml:space="preserve">3. Выплачены пени в пользу ООО «МАКК-2000» по исполнительному листу </w:t>
      </w:r>
      <w:r w:rsidR="00C0291C">
        <w:rPr>
          <w:rStyle w:val="cs8926e061"/>
          <w:rFonts w:ascii="Times New Roman" w:hAnsi="Times New Roman" w:cs="Times New Roman"/>
        </w:rPr>
        <w:t xml:space="preserve">       </w:t>
      </w:r>
      <w:r w:rsidRPr="00A37626">
        <w:rPr>
          <w:rStyle w:val="cs8926e061"/>
          <w:rFonts w:ascii="Times New Roman" w:hAnsi="Times New Roman" w:cs="Times New Roman"/>
        </w:rPr>
        <w:t>ФС № 013795527 от 17.02.2017 г. – 152,2 тыс. рублей или 100,0 % к годовому плану.</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0407. Лесное хозяйство</w:t>
      </w:r>
    </w:p>
    <w:p w:rsidR="00760014" w:rsidRPr="00A37626" w:rsidRDefault="00C740AD" w:rsidP="00A37626">
      <w:pPr>
        <w:pStyle w:val="csfc41765"/>
      </w:pPr>
      <w:r w:rsidRPr="00A37626">
        <w:rPr>
          <w:rStyle w:val="cs8926e061"/>
          <w:rFonts w:ascii="Times New Roman" w:hAnsi="Times New Roman" w:cs="Times New Roman"/>
        </w:rPr>
        <w:t>По подразделу 0407 «Лесное хозяйство» в 2017 году в рамках реализации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2017 -2020 годы», подпрограммы «Управление муниципальной собственностью Арамильского городского округа» были предусмотрены бюджетные ассигнования в размере 159,8 тыс. рублей на оказание услуг по межеванию и постановке на кадастровый учёт 394 га городских лесов Арамильского городского округа. Однако, в связи с тем, что в 2017 году работы не были завершены, оплата данных расходов не осуществлялась.</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0408. Транспорт</w:t>
      </w:r>
    </w:p>
    <w:p w:rsidR="00760014" w:rsidRPr="00A37626" w:rsidRDefault="00C740AD" w:rsidP="00A37626">
      <w:pPr>
        <w:pStyle w:val="cs10b6a95d"/>
      </w:pPr>
      <w:r w:rsidRPr="00A37626">
        <w:rPr>
          <w:rStyle w:val="cs8926e061"/>
          <w:rFonts w:ascii="Times New Roman" w:hAnsi="Times New Roman" w:cs="Times New Roman"/>
        </w:rPr>
        <w:t>По подразделу 0408 «Транспорт» в бюджете городского округа на 2017 год в рамках Муниципальной программы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 подпрограммы «Развитие транспортной обеспеченности и доступности» предусмотрены расходы в размере 23,7 тыс. рублей на изготовление бланков уровня защиты «В», исполнение составило 23,7 тыс. рублей или 100,0 % к годовому плану.</w:t>
      </w:r>
    </w:p>
    <w:p w:rsidR="004C5313" w:rsidRDefault="004C5313" w:rsidP="00A254AD">
      <w:pPr>
        <w:pStyle w:val="cs2e86d3a6"/>
        <w:spacing w:before="240" w:after="240"/>
        <w:rPr>
          <w:rStyle w:val="cs5bec2c281"/>
          <w:rFonts w:ascii="Times New Roman" w:hAnsi="Times New Roman" w:cs="Times New Roman"/>
        </w:rPr>
      </w:pPr>
    </w:p>
    <w:p w:rsidR="004C5313" w:rsidRDefault="004C5313" w:rsidP="00A254AD">
      <w:pPr>
        <w:pStyle w:val="cs2e86d3a6"/>
        <w:spacing w:before="240" w:after="240"/>
        <w:rPr>
          <w:rStyle w:val="cs5bec2c281"/>
          <w:rFonts w:ascii="Times New Roman" w:hAnsi="Times New Roman" w:cs="Times New Roman"/>
        </w:rPr>
      </w:pPr>
    </w:p>
    <w:p w:rsidR="00760014" w:rsidRPr="00A37626" w:rsidRDefault="00C740AD" w:rsidP="00A254AD">
      <w:pPr>
        <w:pStyle w:val="cs2e86d3a6"/>
        <w:spacing w:before="240" w:after="240"/>
      </w:pPr>
      <w:r w:rsidRPr="00A37626">
        <w:rPr>
          <w:rStyle w:val="cs5bec2c281"/>
          <w:rFonts w:ascii="Times New Roman" w:hAnsi="Times New Roman" w:cs="Times New Roman"/>
        </w:rPr>
        <w:lastRenderedPageBreak/>
        <w:t>Подраздел 0409. Дорожное хозяйство (дорожные фонды)</w:t>
      </w:r>
    </w:p>
    <w:p w:rsidR="00760014" w:rsidRPr="00A37626" w:rsidRDefault="00C740AD" w:rsidP="00A37626">
      <w:pPr>
        <w:pStyle w:val="cs7fb5c607"/>
      </w:pPr>
      <w:r w:rsidRPr="00A37626">
        <w:rPr>
          <w:rStyle w:val="cs8926e061"/>
          <w:rFonts w:ascii="Times New Roman" w:hAnsi="Times New Roman" w:cs="Times New Roman"/>
        </w:rPr>
        <w:t xml:space="preserve">По подразделу 0409 «Дорожное хозяйство (дорожные фонды)» при годовом плане </w:t>
      </w:r>
      <w:r w:rsidR="00D73EE2" w:rsidRPr="00D73EE2">
        <w:rPr>
          <w:rStyle w:val="cs8926e061"/>
          <w:rFonts w:ascii="Times New Roman" w:hAnsi="Times New Roman" w:cs="Times New Roman"/>
        </w:rPr>
        <w:t>26</w:t>
      </w:r>
      <w:r w:rsidR="00D73EE2">
        <w:rPr>
          <w:rStyle w:val="cs8926e061"/>
          <w:rFonts w:ascii="Times New Roman" w:hAnsi="Times New Roman" w:cs="Times New Roman"/>
          <w:lang w:val="en-US"/>
        </w:rPr>
        <w:t> </w:t>
      </w:r>
      <w:r w:rsidR="00D73EE2" w:rsidRPr="00D73EE2">
        <w:rPr>
          <w:rStyle w:val="cs8926e061"/>
          <w:rFonts w:ascii="Times New Roman" w:hAnsi="Times New Roman" w:cs="Times New Roman"/>
        </w:rPr>
        <w:t>939.0</w:t>
      </w:r>
      <w:r w:rsidRPr="00A37626">
        <w:rPr>
          <w:rStyle w:val="cs8926e061"/>
          <w:rFonts w:ascii="Times New Roman" w:hAnsi="Times New Roman" w:cs="Times New Roman"/>
        </w:rPr>
        <w:t xml:space="preserve"> тыс. рублей освоение составило 25 719,6 тыс. рублей или 95,</w:t>
      </w:r>
      <w:r w:rsidR="00D73EE2" w:rsidRPr="00D73EE2">
        <w:rPr>
          <w:rStyle w:val="cs8926e061"/>
          <w:rFonts w:ascii="Times New Roman" w:hAnsi="Times New Roman" w:cs="Times New Roman"/>
        </w:rPr>
        <w:t>5</w:t>
      </w:r>
      <w:r w:rsidRPr="00A37626">
        <w:rPr>
          <w:rStyle w:val="cs8926e061"/>
          <w:rFonts w:ascii="Times New Roman" w:hAnsi="Times New Roman" w:cs="Times New Roman"/>
        </w:rPr>
        <w:t xml:space="preserve"> % к годовому плану. </w:t>
      </w:r>
    </w:p>
    <w:p w:rsidR="00760014" w:rsidRPr="00A37626" w:rsidRDefault="00C740AD" w:rsidP="00A37626">
      <w:pPr>
        <w:pStyle w:val="cs7fb5c607"/>
      </w:pPr>
      <w:r w:rsidRPr="00A37626">
        <w:rPr>
          <w:rStyle w:val="cs8926e061"/>
          <w:rFonts w:ascii="Times New Roman" w:hAnsi="Times New Roman" w:cs="Times New Roman"/>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дорожного хозяйства на территории Арамильского городского округа до 2020 года» были произведены расходы:</w:t>
      </w:r>
    </w:p>
    <w:p w:rsidR="00760014" w:rsidRPr="00A37626" w:rsidRDefault="00C740AD" w:rsidP="00A37626">
      <w:pPr>
        <w:pStyle w:val="cs7fb5c607"/>
      </w:pPr>
      <w:r w:rsidRPr="00A37626">
        <w:rPr>
          <w:rStyle w:val="cs40178a721"/>
          <w:rFonts w:ascii="Times New Roman" w:hAnsi="Times New Roman" w:cs="Times New Roman"/>
        </w:rPr>
        <w:t>1.</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 xml:space="preserve">На погашение кредиторской задолженности </w:t>
      </w:r>
      <w:r w:rsidRPr="00A37626">
        <w:rPr>
          <w:rStyle w:val="cs8926e061"/>
          <w:rFonts w:ascii="Times New Roman" w:hAnsi="Times New Roman" w:cs="Times New Roman"/>
        </w:rPr>
        <w:t>за выполнение работ по реконструкции автомобильных дорог улиц Бахчиванджи и Есенина в г. Арамиль за счет собственных средств – 4 000,0 тыс. рублей или 79,5 % к годовому плану. Отклонение от плановых показателей связано с тем, что окончательная оплата работ по реконструкции улиц Бахчиванджи и Есенина будет производиться в 2018 году, так как данные расходы учтены в оценке расходных полномочий городскому округу на 2018 год. Кроме того, в 2017 году бюджету городского округа были выделены из областного бюджета иные межбюджетные трансферты на дополнительное финансовое обеспечение деятельности муниципальных учреждений. На погашение кредиторской задолженности за выполнение работ по реконструкции автомобильных дорог улиц Бахчиванджи и Есенина за счет иных межбюджетных трансфертов, предоставленных из областного бюджета, в 2017 году направлено 16 604,4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2. На погашение кредиторской задолженности за оказание услуг по строительному контролю на объекте: «Реконструкция автомобильных дорог улиц Бахчиванджи и Есенина в г. Арамиль» – 776,4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3.</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На погашение кредиторской задолженности за выполнение работ по ремонту автомобильных дорог по улицам: Ленина, Октябрьская, Щорса, Новая, Красноармейская – 707,5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 xml:space="preserve">4. </w:t>
      </w:r>
      <w:r w:rsidRPr="00A37626">
        <w:rPr>
          <w:rStyle w:val="cs40178a721"/>
          <w:rFonts w:ascii="Times New Roman" w:hAnsi="Times New Roman" w:cs="Times New Roman"/>
        </w:rPr>
        <w:t>На погашение кредиторской задолженности за выполнение работ по ремонту автомобильных дорог и тротуаров в Арамильском городском округе – 617,6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 xml:space="preserve">5. </w:t>
      </w:r>
      <w:r w:rsidRPr="00A37626">
        <w:rPr>
          <w:rStyle w:val="cs8926e061"/>
          <w:rFonts w:ascii="Times New Roman" w:hAnsi="Times New Roman" w:cs="Times New Roman"/>
        </w:rPr>
        <w:t xml:space="preserve">МБУ «Арамильская служба заказчика» перечислена субсидия на оплату кредиторской задолженности за ремонт дворовой территории многоквартирного дома по ул. Гарнизон, 20 (проезд к многоквартирным домам) в размере 498,6 тыс. рублей или 100,0 % к годовому плану. </w:t>
      </w:r>
    </w:p>
    <w:p w:rsidR="00760014" w:rsidRPr="00A37626" w:rsidRDefault="00C740AD" w:rsidP="00A37626">
      <w:pPr>
        <w:pStyle w:val="cs7fb5c607"/>
      </w:pPr>
      <w:r w:rsidRPr="00A37626">
        <w:rPr>
          <w:rStyle w:val="cs8926e061"/>
          <w:rFonts w:ascii="Times New Roman" w:hAnsi="Times New Roman" w:cs="Times New Roman"/>
        </w:rPr>
        <w:t>6. МБУ «Арамильская служба заказчика» перечислена субсидия на содержание светофорных объектов – 531,6 тыс. рублей или 94,5 % к годовому плану.</w:t>
      </w:r>
    </w:p>
    <w:p w:rsidR="00760014" w:rsidRPr="00A37626" w:rsidRDefault="00C740AD" w:rsidP="00A37626">
      <w:pPr>
        <w:pStyle w:val="cs7fb5c607"/>
      </w:pPr>
      <w:r w:rsidRPr="00A37626">
        <w:rPr>
          <w:rStyle w:val="cs40178a721"/>
          <w:rFonts w:ascii="Times New Roman" w:hAnsi="Times New Roman" w:cs="Times New Roman"/>
        </w:rPr>
        <w:t>7. На выполнение работ по установке светофоров типа Т7 на пешеходных переходах улично-дорожной сети вблизи образовательных учреждений на территории Арамильского городского округа направлено 750,8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 xml:space="preserve">8. </w:t>
      </w:r>
      <w:r w:rsidRPr="00A37626">
        <w:rPr>
          <w:rStyle w:val="cs8926e061"/>
          <w:rFonts w:ascii="Times New Roman" w:hAnsi="Times New Roman" w:cs="Times New Roman"/>
        </w:rPr>
        <w:t>На иные работы в рамках</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содержания улично-дорожной сети – 952,8 тыс. рублей.</w:t>
      </w:r>
    </w:p>
    <w:p w:rsidR="00760014" w:rsidRPr="00A37626" w:rsidRDefault="00C740AD" w:rsidP="00A37626">
      <w:pPr>
        <w:pStyle w:val="csfc41765"/>
      </w:pPr>
      <w:r w:rsidRPr="00A37626">
        <w:rPr>
          <w:rStyle w:val="cs8926e061"/>
          <w:rFonts w:ascii="Times New Roman" w:hAnsi="Times New Roman" w:cs="Times New Roman"/>
        </w:rPr>
        <w:t>За счет средств резервного фонда Администрации Арамильского городского округа были осуществлены расходы:</w:t>
      </w:r>
    </w:p>
    <w:p w:rsidR="00760014" w:rsidRPr="00A37626" w:rsidRDefault="00C740AD" w:rsidP="00A37626">
      <w:pPr>
        <w:pStyle w:val="csfc41765"/>
      </w:pPr>
      <w:r w:rsidRPr="00A37626">
        <w:rPr>
          <w:rStyle w:val="cs8926e061"/>
          <w:rFonts w:ascii="Times New Roman" w:hAnsi="Times New Roman" w:cs="Times New Roman"/>
        </w:rPr>
        <w:t>-</w:t>
      </w:r>
      <w:r w:rsidR="002C4825">
        <w:rPr>
          <w:rStyle w:val="cs8926e061"/>
          <w:rFonts w:ascii="Times New Roman" w:hAnsi="Times New Roman" w:cs="Times New Roman"/>
        </w:rPr>
        <w:t xml:space="preserve"> </w:t>
      </w:r>
      <w:r w:rsidRPr="00A37626">
        <w:rPr>
          <w:rStyle w:val="cs8926e061"/>
          <w:rFonts w:ascii="Times New Roman" w:hAnsi="Times New Roman" w:cs="Times New Roman"/>
        </w:rPr>
        <w:t>на приобретение контроллеров для светофоров – 93,0 тыс. рублей;</w:t>
      </w:r>
    </w:p>
    <w:p w:rsidR="00760014" w:rsidRPr="00A37626" w:rsidRDefault="00C740AD" w:rsidP="00A37626">
      <w:pPr>
        <w:pStyle w:val="csfc41765"/>
      </w:pPr>
      <w:r w:rsidRPr="00A37626">
        <w:rPr>
          <w:rStyle w:val="cs8926e061"/>
          <w:rFonts w:ascii="Times New Roman" w:hAnsi="Times New Roman" w:cs="Times New Roman"/>
        </w:rPr>
        <w:t>- на замену поврежденного кабеля в г. Арамиль на перекрестке ул. 1 Мая – Пролетарская – К.</w:t>
      </w:r>
      <w:r w:rsidR="002C4825">
        <w:rPr>
          <w:rStyle w:val="cs8926e061"/>
          <w:rFonts w:ascii="Times New Roman" w:hAnsi="Times New Roman" w:cs="Times New Roman"/>
        </w:rPr>
        <w:t xml:space="preserve"> </w:t>
      </w:r>
      <w:r w:rsidRPr="00A37626">
        <w:rPr>
          <w:rStyle w:val="cs8926e061"/>
          <w:rFonts w:ascii="Times New Roman" w:hAnsi="Times New Roman" w:cs="Times New Roman"/>
        </w:rPr>
        <w:t>Маркса в целях ликвидации последствий неблагоприятных метеорологических условий 02 июня 2017 года – 10,1 тыс. рублей.</w:t>
      </w:r>
    </w:p>
    <w:p w:rsidR="00760014" w:rsidRPr="00A37626" w:rsidRDefault="00C740AD" w:rsidP="00A37626">
      <w:pPr>
        <w:pStyle w:val="cs7fb5c607"/>
      </w:pPr>
      <w:r w:rsidRPr="00A37626">
        <w:rPr>
          <w:rStyle w:val="cs40178a721"/>
          <w:rFonts w:ascii="Times New Roman" w:hAnsi="Times New Roman" w:cs="Times New Roman"/>
        </w:rPr>
        <w:t>Кроме того, осуществлены расходы:</w:t>
      </w:r>
    </w:p>
    <w:p w:rsidR="00760014" w:rsidRPr="00A37626" w:rsidRDefault="00C740AD" w:rsidP="00A37626">
      <w:pPr>
        <w:pStyle w:val="cs7fb5c607"/>
      </w:pPr>
      <w:r w:rsidRPr="00A37626">
        <w:rPr>
          <w:rStyle w:val="cs40178a721"/>
          <w:rFonts w:ascii="Times New Roman" w:hAnsi="Times New Roman" w:cs="Times New Roman"/>
        </w:rPr>
        <w:lastRenderedPageBreak/>
        <w:t>- на оплату пени в пользу ООО «ЭКСПО-Групп» по исполнительному листу серия ФС №013789346 от 26.01.2017 г. в размере 78,4 тыс. рублей или 100,0</w:t>
      </w:r>
      <w:r w:rsidR="00383F1A" w:rsidRPr="00383F1A">
        <w:rPr>
          <w:rStyle w:val="cs40178a721"/>
          <w:rFonts w:ascii="Times New Roman" w:hAnsi="Times New Roman" w:cs="Times New Roman"/>
        </w:rPr>
        <w:t xml:space="preserve"> </w:t>
      </w:r>
      <w:r w:rsidRPr="00A37626">
        <w:rPr>
          <w:rStyle w:val="cs40178a721"/>
          <w:rFonts w:ascii="Times New Roman" w:hAnsi="Times New Roman" w:cs="Times New Roman"/>
        </w:rPr>
        <w:t>% к годовому плану;</w:t>
      </w:r>
      <w:r w:rsidRPr="00A37626">
        <w:rPr>
          <w:rStyle w:val="cs8926e061"/>
          <w:rFonts w:ascii="Times New Roman" w:hAnsi="Times New Roman" w:cs="Times New Roman"/>
        </w:rPr>
        <w:t xml:space="preserve"> </w:t>
      </w:r>
    </w:p>
    <w:p w:rsidR="00760014" w:rsidRPr="00A37626" w:rsidRDefault="00C740AD" w:rsidP="00A37626">
      <w:pPr>
        <w:pStyle w:val="cs7fb5c607"/>
      </w:pPr>
      <w:r w:rsidRPr="00A37626">
        <w:rPr>
          <w:rStyle w:val="cs8926e061"/>
          <w:rFonts w:ascii="Times New Roman" w:hAnsi="Times New Roman" w:cs="Times New Roman"/>
        </w:rPr>
        <w:t xml:space="preserve">- на выплату процентов за пользование чужими денежными средствами и на возмещение расходов по уплате госпошлины ИП Пьянков Алексей Алексеевич по исполнительному листу ФС № 013775258 от 12.10.16 г. в размере 98,4 тыс. рублей или 100,0 % к годовому плану.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0410. Связь и информатика</w:t>
      </w:r>
    </w:p>
    <w:p w:rsidR="00760014" w:rsidRPr="00A37626" w:rsidRDefault="00C740AD" w:rsidP="00A37626">
      <w:pPr>
        <w:pStyle w:val="cs7fb5c607"/>
      </w:pPr>
      <w:r w:rsidRPr="00A37626">
        <w:rPr>
          <w:rStyle w:val="cs8926e061"/>
          <w:rFonts w:ascii="Times New Roman" w:hAnsi="Times New Roman" w:cs="Times New Roman"/>
        </w:rPr>
        <w:t xml:space="preserve">По подразделу 0410 «Связь и информатика» при годовом плане 1 722,9 тыс. рублей освоение составило 1 665,9 тыс. рублей или 96,7 % к годовому плану. </w:t>
      </w:r>
    </w:p>
    <w:p w:rsidR="00760014" w:rsidRPr="00A37626" w:rsidRDefault="00C740AD" w:rsidP="00A37626">
      <w:pPr>
        <w:pStyle w:val="cs7fb5c607"/>
      </w:pPr>
      <w:r w:rsidRPr="00A37626">
        <w:rPr>
          <w:rStyle w:val="cs8926e061"/>
          <w:rFonts w:ascii="Times New Roman" w:hAnsi="Times New Roman" w:cs="Times New Roman"/>
        </w:rPr>
        <w:t>В рамках реализации Муниципальной программы «Совершенствование муниципального управления и противодействие коррупции в Арамильском городском округе до 2020 года» подпрограммы «Развитие информационного общества в Арамильском городском округе до 2020 года»</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были произведены расходы:</w:t>
      </w:r>
    </w:p>
    <w:p w:rsidR="00760014" w:rsidRPr="00A37626" w:rsidRDefault="00C740AD" w:rsidP="00A37626">
      <w:pPr>
        <w:pStyle w:val="csfc41765"/>
      </w:pPr>
      <w:r w:rsidRPr="00A37626">
        <w:rPr>
          <w:rStyle w:val="cs8926e061"/>
          <w:rFonts w:ascii="Times New Roman" w:hAnsi="Times New Roman" w:cs="Times New Roman"/>
        </w:rPr>
        <w:t>1) на оплату кредиторской задолженности за оказание услуг доступа в сеть Интернет для центров общественного доступа на базе Муниципального бюджетного учреждения культуры «Арамильская Центральная городская библиотека» в размере 72,4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2) за оказание телекоммуникационных услуг для муниципальных учреждений и органов местного самоуправления Арамильского городского округа</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в размере 673,7 тыс. рублей или 92,6 % к годовому плану; отклонение от плановых показателей связано с тем, что счета на оплату предоставлены в январе 2018 года;</w:t>
      </w:r>
    </w:p>
    <w:p w:rsidR="00760014" w:rsidRPr="00A37626" w:rsidRDefault="00C740AD" w:rsidP="00A37626">
      <w:pPr>
        <w:pStyle w:val="csfc41765"/>
      </w:pPr>
      <w:r w:rsidRPr="00A37626">
        <w:rPr>
          <w:rStyle w:val="cs8926e061"/>
          <w:rFonts w:ascii="Times New Roman" w:hAnsi="Times New Roman" w:cs="Times New Roman"/>
        </w:rPr>
        <w:t>3) на оплату кредиторской задолженности за оказание услуг по проведению аттестации объекта информатизации</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в размере 73,0 тыс. рублей 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В рамках реализации Муниципальной программы «Управление муниципальными финансами Арамильского городского округа до 2020 года» подпрограммы «Совершенствование информационной системы управления финансами» в целях повышения эффективности управления бюджетным процессом за счет применения автоматизированных систем были произведены расходы на сопровождение программных и информационных комплексов учреждений Арамильского городского округа в размере 833,8 тыс. рублей или 99,6 % к годовому плану.</w:t>
      </w:r>
    </w:p>
    <w:p w:rsidR="00760014" w:rsidRPr="00A37626" w:rsidRDefault="00C740AD" w:rsidP="00A37626">
      <w:pPr>
        <w:pStyle w:val="csfc41765"/>
      </w:pPr>
      <w:r w:rsidRPr="00A37626">
        <w:rPr>
          <w:rStyle w:val="cs8926e061"/>
          <w:rFonts w:ascii="Times New Roman" w:hAnsi="Times New Roman" w:cs="Times New Roman"/>
        </w:rPr>
        <w:t>Кроме того, осуществлены расходы</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на выплату процентов за пользование чужими денежными средствами и на возмещение расходов по уплате госпошлины</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ФГУП «Производственное объединение «Октябрь»</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 xml:space="preserve">по исполнительному листу ФС № 013782876 от 03.12.16 г. в размере 13,0 тыс. рублей или 100,0 % к годовому плану.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0412. Другие вопросы в области национальной экономики</w:t>
      </w:r>
    </w:p>
    <w:p w:rsidR="00760014" w:rsidRPr="00A37626" w:rsidRDefault="00C740AD" w:rsidP="00A37626">
      <w:pPr>
        <w:pStyle w:val="cs7fb5c607"/>
      </w:pPr>
      <w:r w:rsidRPr="00A37626">
        <w:rPr>
          <w:rStyle w:val="cs8926e061"/>
          <w:rFonts w:ascii="Times New Roman" w:hAnsi="Times New Roman" w:cs="Times New Roman"/>
        </w:rPr>
        <w:t xml:space="preserve">По подразделу 0412 «Другие вопросы в области национальной экономики» при годовом плане 12 712,7 тыс. рублей освоение составило 11 365,4 тыс. рублей или 89,4 % к годовому плану. </w:t>
      </w:r>
    </w:p>
    <w:p w:rsidR="00760014" w:rsidRPr="00A37626" w:rsidRDefault="00C740AD" w:rsidP="00A37626">
      <w:pPr>
        <w:pStyle w:val="cs7fb5c607"/>
      </w:pPr>
      <w:r w:rsidRPr="00A37626">
        <w:rPr>
          <w:rStyle w:val="cs8926e061"/>
          <w:rFonts w:ascii="Times New Roman" w:hAnsi="Times New Roman" w:cs="Times New Roman"/>
        </w:rPr>
        <w:t>В рамках реализации Муниципальной программы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были произведены расходы:</w:t>
      </w:r>
    </w:p>
    <w:p w:rsidR="00760014" w:rsidRPr="00A37626" w:rsidRDefault="00C740AD" w:rsidP="00A37626">
      <w:pPr>
        <w:pStyle w:val="cs7fb5c607"/>
      </w:pPr>
      <w:r w:rsidRPr="00A37626">
        <w:rPr>
          <w:rStyle w:val="cs8926e061"/>
          <w:rFonts w:ascii="Times New Roman" w:hAnsi="Times New Roman" w:cs="Times New Roman"/>
        </w:rPr>
        <w:t>1) на предоставление субсидии «</w:t>
      </w:r>
      <w:proofErr w:type="spellStart"/>
      <w:r w:rsidRPr="00A37626">
        <w:rPr>
          <w:rStyle w:val="cs8926e061"/>
          <w:rFonts w:ascii="Times New Roman" w:hAnsi="Times New Roman" w:cs="Times New Roman"/>
        </w:rPr>
        <w:t>Берёзовскому</w:t>
      </w:r>
      <w:proofErr w:type="spellEnd"/>
      <w:r w:rsidRPr="00A37626">
        <w:rPr>
          <w:rStyle w:val="cs8926e061"/>
          <w:rFonts w:ascii="Times New Roman" w:hAnsi="Times New Roman" w:cs="Times New Roman"/>
        </w:rPr>
        <w:t xml:space="preserve"> фонду поддержки малого предпринимательства» </w:t>
      </w:r>
      <w:r w:rsidRPr="00A37626">
        <w:rPr>
          <w:rStyle w:val="cs40178a721"/>
          <w:rFonts w:ascii="Times New Roman" w:hAnsi="Times New Roman" w:cs="Times New Roman"/>
        </w:rPr>
        <w:t xml:space="preserve">в целях оказания поддержки субъектам малого и среднего предпринимательства, а также на реализацию программных мероприятий по развитию малого и среднего предпринимательства и создание благоприятных условий для </w:t>
      </w:r>
      <w:r w:rsidRPr="00A37626">
        <w:rPr>
          <w:rStyle w:val="cs40178a721"/>
          <w:rFonts w:ascii="Times New Roman" w:hAnsi="Times New Roman" w:cs="Times New Roman"/>
        </w:rPr>
        <w:lastRenderedPageBreak/>
        <w:t>осуществления инвестиционной деятельности,</w:t>
      </w:r>
      <w:r w:rsidRPr="00A37626">
        <w:rPr>
          <w:rStyle w:val="cs8926e061"/>
          <w:rFonts w:ascii="Times New Roman" w:hAnsi="Times New Roman" w:cs="Times New Roman"/>
        </w:rPr>
        <w:t xml:space="preserve"> в размере 500,0 тыс. рублей за счет средств местного бюджета и 861,5 тыс. рублей за счет средств областного бюджета или 100,0 % к годовому плану</w:t>
      </w:r>
      <w:r w:rsidRPr="00A37626">
        <w:rPr>
          <w:rStyle w:val="cs40178a721"/>
          <w:rFonts w:ascii="Times New Roman" w:hAnsi="Times New Roman" w:cs="Times New Roman"/>
        </w:rPr>
        <w:t xml:space="preserve">; </w:t>
      </w:r>
    </w:p>
    <w:p w:rsidR="00760014" w:rsidRPr="00A37626" w:rsidRDefault="00C740AD" w:rsidP="00A37626">
      <w:pPr>
        <w:pStyle w:val="cs7fb5c607"/>
      </w:pPr>
      <w:r w:rsidRPr="00A37626">
        <w:rPr>
          <w:rStyle w:val="cs40178a721"/>
          <w:rFonts w:ascii="Times New Roman" w:hAnsi="Times New Roman" w:cs="Times New Roman"/>
        </w:rPr>
        <w:t>2) приобретение подарочных сертификатов на посещение бассейна ДЮСШ «Дельфин» в рамках проведения мероприятий, посвященных Всемирному дню защиты прав потребителей в размере 5,0 тыс. рублей или 100,0 % к годовому плану.</w:t>
      </w:r>
    </w:p>
    <w:p w:rsidR="00760014" w:rsidRPr="00A37626" w:rsidRDefault="00C740AD" w:rsidP="00A37626">
      <w:pPr>
        <w:pStyle w:val="csfc41765"/>
      </w:pPr>
      <w:r w:rsidRPr="00A37626">
        <w:rPr>
          <w:rStyle w:val="cs8926e061"/>
          <w:rFonts w:ascii="Times New Roman" w:hAnsi="Times New Roman" w:cs="Times New Roman"/>
        </w:rPr>
        <w:t>В рамках реализации Муниципальной программы «Повышение эффективности управления муниципальной собственностью и развитие градостроительства в Арамил</w:t>
      </w:r>
      <w:r w:rsidR="00045F86">
        <w:rPr>
          <w:rStyle w:val="cs8926e061"/>
          <w:rFonts w:ascii="Times New Roman" w:hAnsi="Times New Roman" w:cs="Times New Roman"/>
        </w:rPr>
        <w:t>ьском городском округе на 2017</w:t>
      </w:r>
      <w:r w:rsidR="00045F86" w:rsidRPr="00045F86">
        <w:rPr>
          <w:rStyle w:val="cs8926e061"/>
          <w:rFonts w:ascii="Times New Roman" w:hAnsi="Times New Roman" w:cs="Times New Roman"/>
        </w:rPr>
        <w:t>-</w:t>
      </w:r>
      <w:r w:rsidRPr="00A37626">
        <w:rPr>
          <w:rStyle w:val="cs8926e061"/>
          <w:rFonts w:ascii="Times New Roman" w:hAnsi="Times New Roman" w:cs="Times New Roman"/>
        </w:rPr>
        <w:t>2020 годы»</w:t>
      </w:r>
      <w:r w:rsidR="00045F86" w:rsidRPr="00045F86">
        <w:rPr>
          <w:rStyle w:val="cs8926e061"/>
          <w:rFonts w:ascii="Times New Roman" w:hAnsi="Times New Roman" w:cs="Times New Roman"/>
        </w:rPr>
        <w:t xml:space="preserve"> </w:t>
      </w:r>
      <w:r w:rsidR="00045F86">
        <w:rPr>
          <w:rStyle w:val="cs8926e061"/>
          <w:rFonts w:ascii="Times New Roman" w:hAnsi="Times New Roman" w:cs="Times New Roman"/>
        </w:rPr>
        <w:t>на проведение кадастровых работ, технической инвентаризации, оценки движимого и недвижимого имущества</w:t>
      </w:r>
      <w:r w:rsidRPr="00A37626">
        <w:rPr>
          <w:rStyle w:val="cs8926e061"/>
          <w:rFonts w:ascii="Times New Roman" w:hAnsi="Times New Roman" w:cs="Times New Roman"/>
        </w:rPr>
        <w:t xml:space="preserve"> предусмотрены бюджетные ассигнования в размере 129,5 тыс. рублей, из них освоено 20,0 тыс. рублей или 15,4 % к годовому плану, в том числе произведены расходы на погашение кредиторской задолженности 2016 года за оказание услуг по межеванию и проведению кадастровых работ в размере 20,0 тыс. рублей или 100,0 % к годовому плану. Отклонение от плановых показателей связано с тем, что запланированные услуги по подготовке межевых планов и кадастровые работы в 2017 году не завершены.</w:t>
      </w:r>
    </w:p>
    <w:p w:rsidR="00760014" w:rsidRPr="00A37626" w:rsidRDefault="00C740AD" w:rsidP="00A37626">
      <w:pPr>
        <w:pStyle w:val="cs7fb5c607"/>
      </w:pPr>
      <w:r w:rsidRPr="00A37626">
        <w:rPr>
          <w:rStyle w:val="cs40178a721"/>
          <w:rFonts w:ascii="Times New Roman" w:hAnsi="Times New Roman" w:cs="Times New Roman"/>
        </w:rPr>
        <w:t>Муниципальному бюджетному учреждению «Арамильская служба заказчика» в бюджете городского округа предусмотрена субсидия на финансовое обеспечение выполнения муниципа</w:t>
      </w:r>
      <w:r w:rsidR="00E6215E">
        <w:rPr>
          <w:rStyle w:val="cs40178a721"/>
          <w:rFonts w:ascii="Times New Roman" w:hAnsi="Times New Roman" w:cs="Times New Roman"/>
        </w:rPr>
        <w:t>льного задания в размере 7 958,2</w:t>
      </w:r>
      <w:r w:rsidRPr="00A37626">
        <w:rPr>
          <w:rStyle w:val="cs40178a721"/>
          <w:rFonts w:ascii="Times New Roman" w:hAnsi="Times New Roman" w:cs="Times New Roman"/>
        </w:rPr>
        <w:t xml:space="preserve"> тыс. рублей, в течение отчетного периода МБУ «Арамильская служб</w:t>
      </w:r>
      <w:r w:rsidR="00E6215E">
        <w:rPr>
          <w:rStyle w:val="cs40178a721"/>
          <w:rFonts w:ascii="Times New Roman" w:hAnsi="Times New Roman" w:cs="Times New Roman"/>
        </w:rPr>
        <w:t>а заказчика» перечислено 6 923,5 тыс. рублей или 87,0</w:t>
      </w:r>
      <w:r w:rsidRPr="00A37626">
        <w:rPr>
          <w:rStyle w:val="cs40178a721"/>
          <w:rFonts w:ascii="Times New Roman" w:hAnsi="Times New Roman" w:cs="Times New Roman"/>
        </w:rPr>
        <w:t>% к годовому плану.</w:t>
      </w:r>
      <w:r w:rsidRPr="00A37626">
        <w:rPr>
          <w:rStyle w:val="cs1b16eeb51"/>
          <w:rFonts w:ascii="Times New Roman" w:hAnsi="Times New Roman" w:cs="Times New Roman"/>
          <w:sz w:val="24"/>
          <w:szCs w:val="24"/>
        </w:rPr>
        <w:t xml:space="preserve"> О</w:t>
      </w:r>
      <w:r w:rsidRPr="00A37626">
        <w:rPr>
          <w:rStyle w:val="cs40178a721"/>
          <w:rFonts w:ascii="Times New Roman" w:hAnsi="Times New Roman" w:cs="Times New Roman"/>
        </w:rPr>
        <w:t xml:space="preserve">тклонение от плановых показателей связано с невыполнением доходной части бюджета. </w:t>
      </w:r>
    </w:p>
    <w:p w:rsidR="00760014" w:rsidRPr="00A37626" w:rsidRDefault="00C740AD" w:rsidP="00A37626">
      <w:pPr>
        <w:pStyle w:val="cs7fb5c607"/>
      </w:pPr>
      <w:r w:rsidRPr="00A37626">
        <w:rPr>
          <w:rStyle w:val="cs40178a721"/>
          <w:rFonts w:ascii="Times New Roman" w:hAnsi="Times New Roman" w:cs="Times New Roman"/>
        </w:rPr>
        <w:t xml:space="preserve">На обеспечение деятельности Муниципального казенного учреждения «Центр земельных отношений и муниципального имущества Арамильского городского округа» в бюджете предусмотрено 3 258,6 тыс. рублей, за отчетный период 2017 года освоено </w:t>
      </w:r>
      <w:r w:rsidR="00E13FFD">
        <w:rPr>
          <w:rStyle w:val="cs40178a721"/>
          <w:rFonts w:ascii="Times New Roman" w:hAnsi="Times New Roman" w:cs="Times New Roman"/>
        </w:rPr>
        <w:t xml:space="preserve">         3 055,4</w:t>
      </w:r>
      <w:r w:rsidRPr="00A37626">
        <w:rPr>
          <w:rStyle w:val="cs40178a721"/>
          <w:rFonts w:ascii="Times New Roman" w:hAnsi="Times New Roman" w:cs="Times New Roman"/>
        </w:rPr>
        <w:t xml:space="preserve"> тыс. рублей или 93,8 % к годовому плану. Отклонение от плановых показателей объясняется тем, что в связи с необходимостью выплаты пособия по беременности и родам, длительным периодом возмещения расходов, связанных с обязательным социальным страхованием на случай временной нетрудоспособности и в связи с материнством</w:t>
      </w:r>
      <w:proofErr w:type="gramStart"/>
      <w:r w:rsidRPr="00A37626">
        <w:rPr>
          <w:rStyle w:val="cs40178a721"/>
          <w:rFonts w:ascii="Times New Roman" w:hAnsi="Times New Roman" w:cs="Times New Roman"/>
        </w:rPr>
        <w:t>.</w:t>
      </w:r>
      <w:proofErr w:type="gramEnd"/>
      <w:r w:rsidRPr="00A37626">
        <w:rPr>
          <w:rStyle w:val="cs40178a721"/>
          <w:rFonts w:ascii="Times New Roman" w:hAnsi="Times New Roman" w:cs="Times New Roman"/>
        </w:rPr>
        <w:t xml:space="preserve"> </w:t>
      </w:r>
      <w:proofErr w:type="gramStart"/>
      <w:r w:rsidRPr="00A37626">
        <w:rPr>
          <w:rStyle w:val="cs40178a721"/>
          <w:rFonts w:ascii="Times New Roman" w:hAnsi="Times New Roman" w:cs="Times New Roman"/>
        </w:rPr>
        <w:t>а</w:t>
      </w:r>
      <w:proofErr w:type="gramEnd"/>
      <w:r w:rsidRPr="00A37626">
        <w:rPr>
          <w:rStyle w:val="cs40178a721"/>
          <w:rFonts w:ascii="Times New Roman" w:hAnsi="Times New Roman" w:cs="Times New Roman"/>
        </w:rPr>
        <w:t xml:space="preserve"> также необходимостью своевременной уплаты </w:t>
      </w:r>
      <w:r w:rsidRPr="00A37626">
        <w:rPr>
          <w:rStyle w:val="cs8926e061"/>
          <w:rFonts w:ascii="Times New Roman" w:hAnsi="Times New Roman" w:cs="Times New Roman"/>
        </w:rPr>
        <w:t xml:space="preserve">начислений на выплаты по оплате труда Решением Думы о внесении изменений в бюджет в ноябре 2017 года увеличены бюджетные ассигнования на указанные цели. Однако, </w:t>
      </w:r>
      <w:r w:rsidRPr="00A37626">
        <w:rPr>
          <w:rStyle w:val="cs40178a721"/>
          <w:rFonts w:ascii="Times New Roman" w:hAnsi="Times New Roman" w:cs="Times New Roman"/>
        </w:rPr>
        <w:t>возмещение расходов, связанных с обязательным социальным страхованием на случай временной нетрудоспособности и в связи с материнством, поступило в конце ноября 2017 года.</w:t>
      </w:r>
    </w:p>
    <w:p w:rsidR="00760014" w:rsidRPr="00A37626" w:rsidRDefault="00C740AD" w:rsidP="00A254AD">
      <w:pPr>
        <w:pStyle w:val="cs2e86d3a6"/>
        <w:spacing w:before="240" w:after="240"/>
      </w:pPr>
      <w:r w:rsidRPr="00A37626">
        <w:rPr>
          <w:rStyle w:val="cs5bec2c281"/>
          <w:rFonts w:ascii="Times New Roman" w:hAnsi="Times New Roman" w:cs="Times New Roman"/>
        </w:rPr>
        <w:t>Раздел 0500. ЖИЛИЩНО-КОММУНАЛЬНОЕ ХОЗЯЙСТВО</w:t>
      </w:r>
    </w:p>
    <w:p w:rsidR="00760014" w:rsidRPr="00A37626" w:rsidRDefault="00C740AD" w:rsidP="00A37626">
      <w:pPr>
        <w:pStyle w:val="csfc41765"/>
      </w:pPr>
      <w:r w:rsidRPr="00A37626">
        <w:rPr>
          <w:rStyle w:val="cs8926e061"/>
          <w:rFonts w:ascii="Times New Roman" w:hAnsi="Times New Roman" w:cs="Times New Roman"/>
        </w:rPr>
        <w:t>Исполнение расходов по разделу «Жилищно-коммунальное хозяй</w:t>
      </w:r>
      <w:r w:rsidR="00631818">
        <w:rPr>
          <w:rStyle w:val="cs8926e061"/>
          <w:rFonts w:ascii="Times New Roman" w:hAnsi="Times New Roman" w:cs="Times New Roman"/>
        </w:rPr>
        <w:t>ство» при годовом плане 54 105,7</w:t>
      </w:r>
      <w:r w:rsidRPr="00A37626">
        <w:rPr>
          <w:rStyle w:val="cs8926e061"/>
          <w:rFonts w:ascii="Times New Roman" w:hAnsi="Times New Roman" w:cs="Times New Roman"/>
        </w:rPr>
        <w:t xml:space="preserve"> тыс. рублей сост</w:t>
      </w:r>
      <w:r w:rsidR="00631818">
        <w:rPr>
          <w:rStyle w:val="cs8926e061"/>
          <w:rFonts w:ascii="Times New Roman" w:hAnsi="Times New Roman" w:cs="Times New Roman"/>
        </w:rPr>
        <w:t>авило 45 538,7 тыс. рублей или 84,2</w:t>
      </w:r>
      <w:r w:rsidRPr="00A37626">
        <w:rPr>
          <w:rStyle w:val="cs8926e061"/>
          <w:rFonts w:ascii="Times New Roman" w:hAnsi="Times New Roman" w:cs="Times New Roman"/>
        </w:rPr>
        <w:t xml:space="preserve"> %.</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Удельный вес расходов на жилищно-коммунальное хозяйство в общем объеме расходов составляет 7,2 %.</w:t>
      </w:r>
    </w:p>
    <w:p w:rsidR="00760014" w:rsidRPr="00A37626" w:rsidRDefault="00C740AD" w:rsidP="00A254AD">
      <w:pPr>
        <w:pStyle w:val="cs2e86d3a6"/>
        <w:spacing w:after="240"/>
      </w:pPr>
      <w:r w:rsidRPr="00A37626">
        <w:rPr>
          <w:rStyle w:val="cs5bec2c281"/>
          <w:rFonts w:ascii="Times New Roman" w:hAnsi="Times New Roman" w:cs="Times New Roman"/>
        </w:rPr>
        <w:t>Подраздел 0501. Жилищное хозяйство</w:t>
      </w:r>
    </w:p>
    <w:p w:rsidR="00760014" w:rsidRPr="00A37626" w:rsidRDefault="00C740AD" w:rsidP="00A37626">
      <w:pPr>
        <w:pStyle w:val="csfc41765"/>
      </w:pPr>
      <w:r w:rsidRPr="00A37626">
        <w:rPr>
          <w:rStyle w:val="cs8926e061"/>
          <w:rFonts w:ascii="Times New Roman" w:hAnsi="Times New Roman" w:cs="Times New Roman"/>
        </w:rPr>
        <w:t>По подразделу 0501 «Жилищное хозяй</w:t>
      </w:r>
      <w:r w:rsidR="00631818">
        <w:rPr>
          <w:rStyle w:val="cs8926e061"/>
          <w:rFonts w:ascii="Times New Roman" w:hAnsi="Times New Roman" w:cs="Times New Roman"/>
        </w:rPr>
        <w:t>ство» при годовом плане 36 341,5</w:t>
      </w:r>
      <w:r w:rsidRPr="00A37626">
        <w:rPr>
          <w:rStyle w:val="cs8926e061"/>
          <w:rFonts w:ascii="Times New Roman" w:hAnsi="Times New Roman" w:cs="Times New Roman"/>
        </w:rPr>
        <w:t xml:space="preserve"> тыс. рублей освое</w:t>
      </w:r>
      <w:r w:rsidR="00631818">
        <w:rPr>
          <w:rStyle w:val="cs8926e061"/>
          <w:rFonts w:ascii="Times New Roman" w:hAnsi="Times New Roman" w:cs="Times New Roman"/>
        </w:rPr>
        <w:t>ние составило 31 128,9</w:t>
      </w:r>
      <w:r w:rsidRPr="00A37626">
        <w:rPr>
          <w:rStyle w:val="cs8926e061"/>
          <w:rFonts w:ascii="Times New Roman" w:hAnsi="Times New Roman" w:cs="Times New Roman"/>
        </w:rPr>
        <w:t xml:space="preserve"> тыс. рублей или 85,7 % к годовому плану.</w:t>
      </w:r>
    </w:p>
    <w:p w:rsidR="00760014" w:rsidRPr="00A37626" w:rsidRDefault="00C740AD" w:rsidP="00A37626">
      <w:pPr>
        <w:pStyle w:val="csfc41765"/>
      </w:pPr>
      <w:r w:rsidRPr="00A37626">
        <w:rPr>
          <w:rStyle w:val="cs8926e061"/>
          <w:rFonts w:ascii="Times New Roman" w:hAnsi="Times New Roman" w:cs="Times New Roman"/>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жилищного хозяйства на территории Арамильского городского округа до 2020 года» были произведены расходы:</w:t>
      </w:r>
    </w:p>
    <w:p w:rsidR="00760014" w:rsidRPr="00A37626" w:rsidRDefault="00C740AD" w:rsidP="00A37626">
      <w:pPr>
        <w:pStyle w:val="csfc41765"/>
      </w:pPr>
      <w:r w:rsidRPr="00A37626">
        <w:rPr>
          <w:rStyle w:val="cs8926e061"/>
          <w:rFonts w:ascii="Times New Roman" w:hAnsi="Times New Roman" w:cs="Times New Roman"/>
        </w:rPr>
        <w:t xml:space="preserve">1) на приобретение в муниципальную собственность городского округа жилых помещений для переселения граждан из аварийного жилого фонда (приобретено 7 </w:t>
      </w:r>
      <w:r w:rsidRPr="00A37626">
        <w:rPr>
          <w:rStyle w:val="cs8926e061"/>
          <w:rFonts w:ascii="Times New Roman" w:hAnsi="Times New Roman" w:cs="Times New Roman"/>
        </w:rPr>
        <w:lastRenderedPageBreak/>
        <w:t>квартир) в размере 9 658,4 тыс. рублей или 92,3 % к годовому плану;</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причиной отклонения от плановых показателей является экономия, сложившаяся по результатам проведения конкурсных процедур;</w:t>
      </w:r>
    </w:p>
    <w:p w:rsidR="00760014" w:rsidRPr="00A37626" w:rsidRDefault="00C740AD" w:rsidP="00A37626">
      <w:pPr>
        <w:pStyle w:val="csfc41765"/>
      </w:pPr>
      <w:r w:rsidRPr="00A37626">
        <w:rPr>
          <w:rStyle w:val="cs8926e061"/>
          <w:rFonts w:ascii="Times New Roman" w:hAnsi="Times New Roman" w:cs="Times New Roman"/>
        </w:rPr>
        <w:t xml:space="preserve">2) в целях переселения граждан из жилых помещений, признанных непригодными для проживания до 2012 г. (г. Арамиль, ул. Октябрьская, 148 и п. Арамиль, ул. Свердлова, 6, Заводская, 16), произведены расходы за счет средств местного бюджета в размере </w:t>
      </w:r>
      <w:r w:rsidR="00631818">
        <w:rPr>
          <w:rStyle w:val="cs8926e061"/>
          <w:rFonts w:ascii="Times New Roman" w:hAnsi="Times New Roman" w:cs="Times New Roman"/>
        </w:rPr>
        <w:t xml:space="preserve">          </w:t>
      </w:r>
      <w:r w:rsidRPr="00A37626">
        <w:rPr>
          <w:rStyle w:val="cs8926e061"/>
          <w:rFonts w:ascii="Times New Roman" w:hAnsi="Times New Roman" w:cs="Times New Roman"/>
        </w:rPr>
        <w:t xml:space="preserve">5 745,4 тыс. рублей или 87,8 % к годовому плану, за счет средств областного бюджета </w:t>
      </w:r>
      <w:r w:rsidR="00631818">
        <w:rPr>
          <w:rStyle w:val="cs8926e061"/>
          <w:rFonts w:ascii="Times New Roman" w:hAnsi="Times New Roman" w:cs="Times New Roman"/>
        </w:rPr>
        <w:t xml:space="preserve">     </w:t>
      </w:r>
      <w:r w:rsidRPr="00A37626">
        <w:rPr>
          <w:rStyle w:val="cs8926e061"/>
          <w:rFonts w:ascii="Times New Roman" w:hAnsi="Times New Roman" w:cs="Times New Roman"/>
        </w:rPr>
        <w:t>13 405,9 тыс. рублей или 78,8 % к годовому плану; отклонение от плановых показателей связано с тем, что из областного бюджета дополнительно были выделены средства на переселение граждан из аварийного жилищного фонда в декабре 2017 года, из планируемых дополнительно к приобретению 9 квартир приобретено только 5 квартир, так как аукцион признан не состоявшимся ввиду отсутствия заявок.</w:t>
      </w:r>
    </w:p>
    <w:p w:rsidR="00760014" w:rsidRPr="00A37626" w:rsidRDefault="00C740AD" w:rsidP="00A37626">
      <w:pPr>
        <w:pStyle w:val="cs7fb5c607"/>
      </w:pPr>
      <w:r w:rsidRPr="00A37626">
        <w:rPr>
          <w:rStyle w:val="cs8926e061"/>
          <w:rFonts w:ascii="Times New Roman" w:hAnsi="Times New Roman" w:cs="Times New Roman"/>
        </w:rPr>
        <w:t>В рамках реализации Муниципальной программы «Повышение эффективности управления муниципальной собственностью и развитие градостроительства в Арамильском городском округе на 2017-2020 годы» подпрограммы «Управление муниципальной собственностью Арамильского городского округа» были произведены расходы:</w:t>
      </w:r>
    </w:p>
    <w:p w:rsidR="00760014" w:rsidRPr="00A37626" w:rsidRDefault="00C740AD" w:rsidP="00A37626">
      <w:pPr>
        <w:pStyle w:val="cs7fb5c607"/>
      </w:pPr>
      <w:r w:rsidRPr="00A37626">
        <w:rPr>
          <w:rStyle w:val="cs8926e061"/>
          <w:rFonts w:ascii="Times New Roman" w:hAnsi="Times New Roman" w:cs="Times New Roman"/>
        </w:rPr>
        <w:t>1)</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на выплату ООО «Управляющая компания «Константа плюс» по исполнительным листам сумм основного долга (оплата коммунальных услуг, содержание и ремонт общего имущества) – 843,7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2) на ремонт муниципального имущества (ремонт потолка и кровли дома № 1, кв. 3 по ул. Станционная в п. Арамиль) в размере 29,5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3) на уплату взносов на капитальный ремонт жилых помещений муниципального жилого фонда в Региональный Фонд содействия капитальному ремонту общего имущества в многоквартирных домах Свердловской области – 1 313,0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За счет средств резервного фонда Правительства Свердловской области и резервного фонда Администрации Арамильского городского округа были осуществлены расходы в целях ликвидации последствий неблагоприятных метеорологических условий 02 июня 2017 года на выполнение работ по восстановлению кровли зданий по адресам: г. Арамиль, ул. Рабочая, 131; п. Арамиль, ул. Станционная, 16 и 19 в размере 88,7 тыс. рублей или 100,0 % к годовому плану, в том числе за счет средств областного бюджета – 88,4 тыс. рублей, местного бюджета – 0,3 тыс. рублей.</w:t>
      </w:r>
    </w:p>
    <w:p w:rsidR="00760014" w:rsidRPr="00A37626" w:rsidRDefault="00C740AD" w:rsidP="00A37626">
      <w:pPr>
        <w:pStyle w:val="cs7fb5c607"/>
      </w:pPr>
      <w:r w:rsidRPr="00A37626">
        <w:rPr>
          <w:rStyle w:val="cs8926e061"/>
          <w:rFonts w:ascii="Times New Roman" w:hAnsi="Times New Roman" w:cs="Times New Roman"/>
        </w:rPr>
        <w:t xml:space="preserve">Кроме того, осуществлены расходы на оплату услуг представителя и на возмещение расходов по уплате госпошлины ООО «Управляющая компания «Константа плюс» по исполнительным листам в размере 29,1 тыс. рублей или 100,0 % к годовому плану. </w:t>
      </w:r>
    </w:p>
    <w:p w:rsidR="00760014" w:rsidRPr="00A37626" w:rsidRDefault="00C740AD" w:rsidP="00A254AD">
      <w:pPr>
        <w:pStyle w:val="cs2e86d3a6"/>
        <w:spacing w:after="240"/>
      </w:pPr>
      <w:r w:rsidRPr="00A37626">
        <w:rPr>
          <w:rStyle w:val="cs5bec2c281"/>
          <w:rFonts w:ascii="Times New Roman" w:hAnsi="Times New Roman" w:cs="Times New Roman"/>
        </w:rPr>
        <w:t>Подраздел 0502. Коммунальное хозяйство</w:t>
      </w:r>
    </w:p>
    <w:p w:rsidR="00760014" w:rsidRPr="00A37626" w:rsidRDefault="00C740AD" w:rsidP="00A37626">
      <w:pPr>
        <w:pStyle w:val="csfc41765"/>
      </w:pPr>
      <w:r w:rsidRPr="00A37626">
        <w:rPr>
          <w:rStyle w:val="cs8926e061"/>
          <w:rFonts w:ascii="Times New Roman" w:hAnsi="Times New Roman" w:cs="Times New Roman"/>
        </w:rPr>
        <w:t>По подразделу 0502 «Коммунальное хозяйство» при годовом плане 5</w:t>
      </w:r>
      <w:r w:rsidR="0034784A">
        <w:rPr>
          <w:rStyle w:val="cs8926e061"/>
          <w:rFonts w:ascii="Times New Roman" w:hAnsi="Times New Roman" w:cs="Times New Roman"/>
        </w:rPr>
        <w:t> 127,7</w:t>
      </w:r>
      <w:r w:rsidRPr="00A37626">
        <w:rPr>
          <w:rStyle w:val="cs8926e061"/>
          <w:rFonts w:ascii="Times New Roman" w:hAnsi="Times New Roman" w:cs="Times New Roman"/>
        </w:rPr>
        <w:t xml:space="preserve"> тыс. рублей освоение состав</w:t>
      </w:r>
      <w:r w:rsidR="0034784A">
        <w:rPr>
          <w:rStyle w:val="cs8926e061"/>
          <w:rFonts w:ascii="Times New Roman" w:hAnsi="Times New Roman" w:cs="Times New Roman"/>
        </w:rPr>
        <w:t>ило 5 053,0 тыс. рублей или 98,5</w:t>
      </w:r>
      <w:r w:rsidRPr="00A37626">
        <w:rPr>
          <w:rStyle w:val="cs8926e061"/>
          <w:rFonts w:ascii="Times New Roman" w:hAnsi="Times New Roman" w:cs="Times New Roman"/>
        </w:rPr>
        <w:t xml:space="preserve"> % к годовому плану.</w:t>
      </w:r>
    </w:p>
    <w:p w:rsidR="00760014" w:rsidRPr="00A37626" w:rsidRDefault="00C740AD" w:rsidP="00A37626">
      <w:pPr>
        <w:pStyle w:val="cs7fb5c607"/>
      </w:pPr>
      <w:r w:rsidRPr="00A37626">
        <w:rPr>
          <w:rStyle w:val="cs8926e061"/>
          <w:rFonts w:ascii="Times New Roman" w:hAnsi="Times New Roman" w:cs="Times New Roman"/>
        </w:rPr>
        <w:t xml:space="preserve">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«Комплексное развитие коммунальной инфраструктуры на территории Арамильского городского округа до 2020 года» произведены расходы: </w:t>
      </w:r>
    </w:p>
    <w:p w:rsidR="00760014" w:rsidRPr="00A37626" w:rsidRDefault="00C740AD" w:rsidP="00A37626">
      <w:pPr>
        <w:pStyle w:val="cs7fb5c607"/>
      </w:pPr>
      <w:r w:rsidRPr="00A37626">
        <w:rPr>
          <w:rStyle w:val="cs8926e061"/>
          <w:rFonts w:ascii="Times New Roman" w:hAnsi="Times New Roman" w:cs="Times New Roman"/>
        </w:rPr>
        <w:t>1) на оплату кредиторской задолженности за поставку контрольно-измерительных приборов для подготовки к отопительному сезону на 2015-2016 годов по исполнительному листу ФС № 013771659 от 01.09.2016 г. в размере 167,8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lastRenderedPageBreak/>
        <w:t>2) на оплату кредиторской задолженности за поставку материалов для подготовки к отопительному сезону 2016-2017 годов по исполнительному листу ФС № 013788768 от 11.01.2017 г. в размере 435,0 тыс. рублей или 100,0 % к годовому плану;</w:t>
      </w:r>
    </w:p>
    <w:p w:rsidR="00760014" w:rsidRPr="00A37626" w:rsidRDefault="00C740AD" w:rsidP="00A37626">
      <w:pPr>
        <w:pStyle w:val="cs7fb5c607"/>
      </w:pPr>
      <w:proofErr w:type="gramStart"/>
      <w:r w:rsidRPr="00A37626">
        <w:rPr>
          <w:rStyle w:val="cs8926e061"/>
          <w:rFonts w:ascii="Times New Roman" w:hAnsi="Times New Roman" w:cs="Times New Roman"/>
        </w:rPr>
        <w:t xml:space="preserve">3) на оплату кредиторской задолженности за поставку труб для подготовки к отопительному сезону 2016-2017 годов по исполнительном листам ФС № 013788707 от 12.01.17 г. и ФС № 013788139 от 16.02.2017 г. в размере 3 733,3 тыс. рублей или 100,0 % к годовому плану; </w:t>
      </w:r>
      <w:proofErr w:type="gramEnd"/>
    </w:p>
    <w:p w:rsidR="00760014" w:rsidRPr="00A37626" w:rsidRDefault="00C740AD" w:rsidP="00A37626">
      <w:pPr>
        <w:pStyle w:val="cs7fb5c607"/>
      </w:pPr>
      <w:r w:rsidRPr="00A37626">
        <w:rPr>
          <w:rStyle w:val="cs8926e061"/>
          <w:rFonts w:ascii="Times New Roman" w:hAnsi="Times New Roman" w:cs="Times New Roman"/>
        </w:rPr>
        <w:t>4) на оплату кредиторской задолженности за поставку насосного оборудования в размере 207,9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За счет средств резервного фонда Администрации Арамильского городского округа были осуществлены расходы на выполнение работ по устранению аварии на водоводе холодного водоснабжения по адресу г. Арамиль, ул. Нагорная, 11 в размере 22,9 тыс. рублей.</w:t>
      </w:r>
    </w:p>
    <w:p w:rsidR="00760014" w:rsidRPr="00A37626" w:rsidRDefault="00C740AD" w:rsidP="00A37626">
      <w:pPr>
        <w:pStyle w:val="cs7fb5c607"/>
      </w:pPr>
      <w:r w:rsidRPr="00A37626">
        <w:rPr>
          <w:rStyle w:val="cs8926e061"/>
          <w:rFonts w:ascii="Times New Roman" w:hAnsi="Times New Roman" w:cs="Times New Roman"/>
        </w:rPr>
        <w:t>Кроме того, осуществлены расходы:</w:t>
      </w:r>
    </w:p>
    <w:p w:rsidR="00760014" w:rsidRPr="00A37626" w:rsidRDefault="00C740AD" w:rsidP="00A37626">
      <w:pPr>
        <w:pStyle w:val="cs7fb5c607"/>
      </w:pPr>
      <w:r w:rsidRPr="00A37626">
        <w:rPr>
          <w:rStyle w:val="cs8926e061"/>
          <w:rFonts w:ascii="Times New Roman" w:hAnsi="Times New Roman" w:cs="Times New Roman"/>
        </w:rPr>
        <w:t>1) на оплату судебной экспертизы проектно-сметной документации на рекультивацию полигона твердых бытовых отходов Арамильского городского округа по делу № А60-62042/2016 от 13.04.2017 г. в размере 80,0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2) на возмещение расходов согласно исполнительным листам (пени, штрафы, неустойка, госпошлина, услуги представителя) в размере 406,1 тыс. рублей</w:t>
      </w:r>
      <w:r w:rsidR="0034784A" w:rsidRPr="0034784A">
        <w:t xml:space="preserve"> </w:t>
      </w:r>
      <w:r w:rsidR="0034784A" w:rsidRPr="0034784A">
        <w:rPr>
          <w:rStyle w:val="cs8926e061"/>
          <w:rFonts w:ascii="Times New Roman" w:hAnsi="Times New Roman" w:cs="Times New Roman"/>
        </w:rPr>
        <w:t>или 100,0 % к годовому плану</w:t>
      </w:r>
      <w:r w:rsidRPr="00A37626">
        <w:rPr>
          <w:rStyle w:val="cs8926e061"/>
          <w:rFonts w:ascii="Times New Roman" w:hAnsi="Times New Roman" w:cs="Times New Roman"/>
        </w:rPr>
        <w:t xml:space="preserve">.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0503. Благоустройство</w:t>
      </w:r>
    </w:p>
    <w:p w:rsidR="00760014" w:rsidRPr="00A37626" w:rsidRDefault="00C740AD" w:rsidP="00A37626">
      <w:pPr>
        <w:pStyle w:val="cs7fb5c607"/>
      </w:pPr>
      <w:r w:rsidRPr="00A37626">
        <w:rPr>
          <w:rStyle w:val="cs8926e061"/>
          <w:rFonts w:ascii="Times New Roman" w:hAnsi="Times New Roman" w:cs="Times New Roman"/>
        </w:rPr>
        <w:t>По подразделу 0503 «Благоустройство» при годовом плане 12 636,5 тыс. рублей освоение составило 9 356,8 тыс. рублей или 74,0 % к годовому плану.</w:t>
      </w:r>
      <w:r w:rsidRPr="00A37626">
        <w:rPr>
          <w:rStyle w:val="cs1b16eeb51"/>
          <w:rFonts w:ascii="Times New Roman" w:hAnsi="Times New Roman" w:cs="Times New Roman"/>
          <w:sz w:val="24"/>
          <w:szCs w:val="24"/>
        </w:rPr>
        <w:t xml:space="preserve"> О</w:t>
      </w:r>
      <w:r w:rsidRPr="00A37626">
        <w:rPr>
          <w:rStyle w:val="cs8926e061"/>
          <w:rFonts w:ascii="Times New Roman" w:hAnsi="Times New Roman" w:cs="Times New Roman"/>
        </w:rPr>
        <w:t>тклонение от плановых показателей связано с невыполнением доходной части бюджета.</w:t>
      </w:r>
    </w:p>
    <w:p w:rsidR="00760014" w:rsidRPr="00A37626" w:rsidRDefault="00C740AD" w:rsidP="00A37626">
      <w:pPr>
        <w:pStyle w:val="cs7fb5c607"/>
      </w:pPr>
      <w:r w:rsidRPr="00A37626">
        <w:rPr>
          <w:rStyle w:val="cs40178a721"/>
          <w:rFonts w:ascii="Times New Roman" w:hAnsi="Times New Roman" w:cs="Times New Roman"/>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«Развитие дорожного хозяйства на территории Арамильского городского округа до 2020 года» были произведены следующие расходы:</w:t>
      </w:r>
    </w:p>
    <w:p w:rsidR="00760014" w:rsidRPr="00A37626" w:rsidRDefault="00C740AD" w:rsidP="00A37626">
      <w:pPr>
        <w:pStyle w:val="cs7fb5c607"/>
      </w:pPr>
      <w:r w:rsidRPr="00A37626">
        <w:rPr>
          <w:rStyle w:val="cs40178a721"/>
          <w:rFonts w:ascii="Times New Roman" w:hAnsi="Times New Roman" w:cs="Times New Roman"/>
        </w:rPr>
        <w:t xml:space="preserve">1) за выполнение работ по ремонту тротуара от улицы Щорса до улицы Рабочей 131, устройству временного тротуара у МБДОУ № 1 «Аленка» в г. Арамиль и устройству тротуарных дорожек в п. Светлый, устройство тротуара в п. Арамиль от </w:t>
      </w:r>
      <w:r w:rsidR="00A20052">
        <w:rPr>
          <w:rStyle w:val="cs40178a721"/>
          <w:rFonts w:ascii="Times New Roman" w:hAnsi="Times New Roman" w:cs="Times New Roman"/>
        </w:rPr>
        <w:t>МБОУ «СОШ №3» до станции – 704,0</w:t>
      </w:r>
      <w:r w:rsidRPr="00A37626">
        <w:rPr>
          <w:rStyle w:val="cs40178a721"/>
          <w:rFonts w:ascii="Times New Roman" w:hAnsi="Times New Roman" w:cs="Times New Roman"/>
        </w:rPr>
        <w:t xml:space="preserve"> тыс. рублей;</w:t>
      </w:r>
    </w:p>
    <w:p w:rsidR="00760014" w:rsidRPr="00A37626" w:rsidRDefault="00C740AD" w:rsidP="00A37626">
      <w:pPr>
        <w:pStyle w:val="cs7fb5c607"/>
      </w:pPr>
      <w:r w:rsidRPr="00A37626">
        <w:rPr>
          <w:rStyle w:val="cs40178a721"/>
          <w:rFonts w:ascii="Times New Roman" w:hAnsi="Times New Roman" w:cs="Times New Roman"/>
        </w:rPr>
        <w:t>2) уличное освещение – 3 965,1 тыс. рублей;</w:t>
      </w:r>
    </w:p>
    <w:p w:rsidR="00760014" w:rsidRPr="00A37626" w:rsidRDefault="00C740AD" w:rsidP="00A37626">
      <w:pPr>
        <w:pStyle w:val="cs7fb5c607"/>
      </w:pPr>
      <w:r w:rsidRPr="00A37626">
        <w:rPr>
          <w:rStyle w:val="cs40178a721"/>
          <w:rFonts w:ascii="Times New Roman" w:hAnsi="Times New Roman" w:cs="Times New Roman"/>
        </w:rPr>
        <w:t>3) содержание и ремонт сетей уличного освещения – 1 848,6 тыс. рублей.</w:t>
      </w:r>
    </w:p>
    <w:p w:rsidR="00760014" w:rsidRPr="00A37626" w:rsidRDefault="00C740AD" w:rsidP="00A37626">
      <w:pPr>
        <w:pStyle w:val="cs7fb5c607"/>
      </w:pPr>
      <w:r w:rsidRPr="00A37626">
        <w:rPr>
          <w:rStyle w:val="cs40178a721"/>
          <w:rFonts w:ascii="Times New Roman" w:hAnsi="Times New Roman" w:cs="Times New Roman"/>
        </w:rPr>
        <w:t>В рамках реализации Муниципальной программы «Развитие жилищно-коммунального и дорожного хозяйства, обеспечение рационального и безопасного природопользования на территории Арамильского городского округа до 2020 года» подпрограммы «Обеспечение рационального и безопасного природопользования на территории Арамильского городского округа до 2020 года» были произведены следующие расходы:</w:t>
      </w:r>
    </w:p>
    <w:p w:rsidR="00760014" w:rsidRPr="00A37626" w:rsidRDefault="00C740AD" w:rsidP="00A37626">
      <w:pPr>
        <w:pStyle w:val="cs7fb5c607"/>
      </w:pPr>
      <w:r w:rsidRPr="00A37626">
        <w:rPr>
          <w:rStyle w:val="cs40178a721"/>
          <w:rFonts w:ascii="Times New Roman" w:hAnsi="Times New Roman" w:cs="Times New Roman"/>
        </w:rPr>
        <w:t xml:space="preserve">1) на оплату кредиторской задолженности за выполнение работ по устройству ограждений в г. Арамиль – 721,3 тыс. рублей; </w:t>
      </w:r>
    </w:p>
    <w:p w:rsidR="00760014" w:rsidRPr="00A37626" w:rsidRDefault="00C740AD" w:rsidP="00A37626">
      <w:pPr>
        <w:pStyle w:val="cs7fb5c607"/>
      </w:pPr>
      <w:r w:rsidRPr="00A37626">
        <w:rPr>
          <w:rStyle w:val="cs40178a721"/>
          <w:rFonts w:ascii="Times New Roman" w:hAnsi="Times New Roman" w:cs="Times New Roman"/>
        </w:rPr>
        <w:t xml:space="preserve">2) на оплату кредиторской задолженности за выполнение работ по восстановлению газона методом </w:t>
      </w:r>
      <w:proofErr w:type="spellStart"/>
      <w:r w:rsidRPr="00A37626">
        <w:rPr>
          <w:rStyle w:val="cs40178a721"/>
          <w:rFonts w:ascii="Times New Roman" w:hAnsi="Times New Roman" w:cs="Times New Roman"/>
        </w:rPr>
        <w:t>гидропосева</w:t>
      </w:r>
      <w:proofErr w:type="spellEnd"/>
      <w:r w:rsidRPr="00A37626">
        <w:rPr>
          <w:rStyle w:val="cs40178a721"/>
          <w:rFonts w:ascii="Times New Roman" w:hAnsi="Times New Roman" w:cs="Times New Roman"/>
        </w:rPr>
        <w:t xml:space="preserve"> с частичным цветочным оформлением по ул. 1 Мая, ул. Ленина в г. Арамиль – 706,0 тыс. рублей; на оплату работ по оформлению газона и цветников по ул. 1 Мая в г. Арамиль – 223,0 тыс. рублей;</w:t>
      </w:r>
    </w:p>
    <w:p w:rsidR="00760014" w:rsidRPr="00A37626" w:rsidRDefault="00C740AD" w:rsidP="00A37626">
      <w:pPr>
        <w:pStyle w:val="cs7fb5c607"/>
      </w:pPr>
      <w:r w:rsidRPr="00A37626">
        <w:rPr>
          <w:rStyle w:val="cs40178a721"/>
          <w:rFonts w:ascii="Times New Roman" w:hAnsi="Times New Roman" w:cs="Times New Roman"/>
        </w:rPr>
        <w:t xml:space="preserve">3) на оплату кредиторской задолженности за выполнение работ по кошению газонов в Арамильском городском округе по исполнительному листу ФС № 013794924 от </w:t>
      </w:r>
      <w:r w:rsidRPr="00A37626">
        <w:rPr>
          <w:rStyle w:val="cs40178a721"/>
          <w:rFonts w:ascii="Times New Roman" w:hAnsi="Times New Roman" w:cs="Times New Roman"/>
        </w:rPr>
        <w:lastRenderedPageBreak/>
        <w:t>06.03.2017 г. в пользу Общества с ограниченной ответственностью «</w:t>
      </w:r>
      <w:proofErr w:type="spellStart"/>
      <w:r w:rsidRPr="00A37626">
        <w:rPr>
          <w:rStyle w:val="cs40178a721"/>
          <w:rFonts w:ascii="Times New Roman" w:hAnsi="Times New Roman" w:cs="Times New Roman"/>
        </w:rPr>
        <w:t>Майрон</w:t>
      </w:r>
      <w:proofErr w:type="spellEnd"/>
      <w:r w:rsidRPr="00A37626">
        <w:rPr>
          <w:rStyle w:val="cs40178a721"/>
          <w:rFonts w:ascii="Times New Roman" w:hAnsi="Times New Roman" w:cs="Times New Roman"/>
        </w:rPr>
        <w:t>» - 295,5 тыс. рублей; на приобретение триммера для покоса травы – 22,1 тыс. рублей;</w:t>
      </w:r>
    </w:p>
    <w:p w:rsidR="00760014" w:rsidRPr="00A37626" w:rsidRDefault="00C740AD" w:rsidP="00A37626">
      <w:pPr>
        <w:pStyle w:val="cs7fb5c607"/>
      </w:pPr>
      <w:r w:rsidRPr="00A37626">
        <w:rPr>
          <w:rStyle w:val="cs40178a721"/>
          <w:rFonts w:ascii="Times New Roman" w:hAnsi="Times New Roman" w:cs="Times New Roman"/>
        </w:rPr>
        <w:t>4) на оплату работ по спилу и обрезке деревьев – 241,5 тыс. рублей;</w:t>
      </w:r>
    </w:p>
    <w:p w:rsidR="00760014" w:rsidRPr="00A37626" w:rsidRDefault="00C740AD" w:rsidP="00A37626">
      <w:pPr>
        <w:pStyle w:val="cs7fb5c607"/>
      </w:pPr>
      <w:r w:rsidRPr="00A37626">
        <w:rPr>
          <w:rStyle w:val="cs40178a721"/>
          <w:rFonts w:ascii="Times New Roman" w:hAnsi="Times New Roman" w:cs="Times New Roman"/>
        </w:rPr>
        <w:t>5) за оказание услуг по организации субботников с последующим вывозом мусора с улиц, проездов, дворовых территорий, жилищного фонда, объектов социально-культурного назначения, мест общего пользования на объекты твердых бытовых отходов</w:t>
      </w:r>
      <w:r w:rsidRPr="00A37626">
        <w:rPr>
          <w:rStyle w:val="cs1b16eeb51"/>
          <w:rFonts w:ascii="Times New Roman" w:hAnsi="Times New Roman" w:cs="Times New Roman"/>
          <w:sz w:val="24"/>
          <w:szCs w:val="24"/>
        </w:rPr>
        <w:t>, п</w:t>
      </w:r>
      <w:r w:rsidRPr="00A37626">
        <w:rPr>
          <w:rStyle w:val="cs40178a721"/>
          <w:rFonts w:ascii="Times New Roman" w:hAnsi="Times New Roman" w:cs="Times New Roman"/>
        </w:rPr>
        <w:t>риобретение инвентаря для субботника (мешки для мусора, грабли и др.), на оплату работ по уборке и вывозу мусора, по покраске ограждений – 157,4 тыс. рублей;</w:t>
      </w:r>
    </w:p>
    <w:p w:rsidR="00760014" w:rsidRPr="00A37626" w:rsidRDefault="00C740AD" w:rsidP="00A37626">
      <w:pPr>
        <w:pStyle w:val="cs7fb5c607"/>
      </w:pPr>
      <w:r w:rsidRPr="00A37626">
        <w:rPr>
          <w:rStyle w:val="cs40178a721"/>
          <w:rFonts w:ascii="Times New Roman" w:hAnsi="Times New Roman" w:cs="Times New Roman"/>
        </w:rPr>
        <w:t>6) на оплату кредиторской задолженности за выполнение работ по ликвидации несанкционированных свалок на территории Арамильского городского округа по исполнительному листу серия ФС № 016704321 от 17.03.2017 г. в пользу Общества с ограниченной ответственностью «</w:t>
      </w:r>
      <w:proofErr w:type="spellStart"/>
      <w:r w:rsidRPr="00A37626">
        <w:rPr>
          <w:rStyle w:val="cs40178a721"/>
          <w:rFonts w:ascii="Times New Roman" w:hAnsi="Times New Roman" w:cs="Times New Roman"/>
        </w:rPr>
        <w:t>Уралснаб</w:t>
      </w:r>
      <w:proofErr w:type="spellEnd"/>
      <w:r w:rsidRPr="00A37626">
        <w:rPr>
          <w:rStyle w:val="cs40178a721"/>
          <w:rFonts w:ascii="Times New Roman" w:hAnsi="Times New Roman" w:cs="Times New Roman"/>
        </w:rPr>
        <w:t>» - 98,8 тыс. рублей;</w:t>
      </w:r>
    </w:p>
    <w:p w:rsidR="00760014" w:rsidRPr="00A37626" w:rsidRDefault="00C740AD" w:rsidP="00A37626">
      <w:pPr>
        <w:pStyle w:val="cs7fb5c607"/>
      </w:pPr>
      <w:r w:rsidRPr="00A37626">
        <w:rPr>
          <w:rStyle w:val="cs40178a721"/>
          <w:rFonts w:ascii="Times New Roman" w:hAnsi="Times New Roman" w:cs="Times New Roman"/>
        </w:rPr>
        <w:t>7) за услуги по проведению дератизации, акарицидной обработки, энтомологического обследования – 192,9 тыс. рублей.</w:t>
      </w:r>
    </w:p>
    <w:p w:rsidR="00760014" w:rsidRPr="00A37626" w:rsidRDefault="00C740AD" w:rsidP="00A37626">
      <w:pPr>
        <w:pStyle w:val="cs7fb5c607"/>
      </w:pPr>
      <w:r w:rsidRPr="00A37626">
        <w:rPr>
          <w:rStyle w:val="cs40178a721"/>
          <w:rFonts w:ascii="Times New Roman" w:hAnsi="Times New Roman" w:cs="Times New Roman"/>
        </w:rPr>
        <w:t>Кроме того, осуществлены расходы на возмещение затрат согласно исполнительным листам (пени, госпошлина, юридические услуги,</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проценты за пользование чужими денежными средствами) в размере 180,6 тыс. рублей.</w:t>
      </w:r>
    </w:p>
    <w:p w:rsidR="00760014" w:rsidRPr="00A37626" w:rsidRDefault="00C740AD" w:rsidP="00A254AD">
      <w:pPr>
        <w:pStyle w:val="cs2e86d3a6"/>
        <w:spacing w:before="240" w:after="240"/>
      </w:pPr>
      <w:r w:rsidRPr="00A37626">
        <w:rPr>
          <w:rStyle w:val="cs5bec2c281"/>
          <w:rFonts w:ascii="Times New Roman" w:hAnsi="Times New Roman" w:cs="Times New Roman"/>
        </w:rPr>
        <w:t>Раздел 0700. ОБРАЗОВАНИЕ</w:t>
      </w:r>
    </w:p>
    <w:p w:rsidR="00760014" w:rsidRPr="00A37626" w:rsidRDefault="00C740AD" w:rsidP="00A37626">
      <w:pPr>
        <w:pStyle w:val="cs7fb5c607"/>
      </w:pPr>
      <w:r w:rsidRPr="00A37626">
        <w:rPr>
          <w:rStyle w:val="cs8926e061"/>
          <w:rFonts w:ascii="Times New Roman" w:hAnsi="Times New Roman" w:cs="Times New Roman"/>
        </w:rPr>
        <w:t>Расходы бюджета Арамильского городского округа по разделу «Образова</w:t>
      </w:r>
      <w:r w:rsidR="0065431D">
        <w:rPr>
          <w:rStyle w:val="cs8926e061"/>
          <w:rFonts w:ascii="Times New Roman" w:hAnsi="Times New Roman" w:cs="Times New Roman"/>
        </w:rPr>
        <w:t>ние» при годовом плане 407 490,6</w:t>
      </w:r>
      <w:r w:rsidRPr="00A37626">
        <w:rPr>
          <w:rStyle w:val="cs8926e061"/>
          <w:rFonts w:ascii="Times New Roman" w:hAnsi="Times New Roman" w:cs="Times New Roman"/>
        </w:rPr>
        <w:t xml:space="preserve"> тыс. рублей за отчетный период составили 392 997,5 тыс. рублей или 96,4 %, в том числе:</w:t>
      </w:r>
    </w:p>
    <w:p w:rsidR="00760014" w:rsidRPr="00A37626" w:rsidRDefault="00C740AD" w:rsidP="00A37626">
      <w:pPr>
        <w:pStyle w:val="cs7fb5c607"/>
      </w:pPr>
      <w:r w:rsidRPr="00A37626">
        <w:rPr>
          <w:rStyle w:val="cs8926e061"/>
          <w:rFonts w:ascii="Times New Roman" w:hAnsi="Times New Roman" w:cs="Times New Roman"/>
        </w:rPr>
        <w:t xml:space="preserve">- по выплате заработной платы и начислениям на выплаты по оплате труда – 304 798,2 тыс. рублей или 97,2% к годовому плану; </w:t>
      </w:r>
    </w:p>
    <w:p w:rsidR="00760014" w:rsidRPr="00A37626" w:rsidRDefault="00C740AD" w:rsidP="00A37626">
      <w:pPr>
        <w:pStyle w:val="cs7fb5c607"/>
      </w:pPr>
      <w:r w:rsidRPr="00A37626">
        <w:rPr>
          <w:rStyle w:val="cs8926e061"/>
          <w:rFonts w:ascii="Times New Roman" w:hAnsi="Times New Roman" w:cs="Times New Roman"/>
        </w:rPr>
        <w:t>- по коммунальным услугам – 31 669,6 тыс. рублей или 85,0 % к годовому плану.</w:t>
      </w:r>
    </w:p>
    <w:p w:rsidR="00760014" w:rsidRPr="00A37626" w:rsidRDefault="00C740AD" w:rsidP="00A37626">
      <w:pPr>
        <w:pStyle w:val="cs7fb5c607"/>
      </w:pPr>
      <w:r w:rsidRPr="00A37626">
        <w:rPr>
          <w:rStyle w:val="cs8926e061"/>
          <w:rFonts w:ascii="Times New Roman" w:hAnsi="Times New Roman" w:cs="Times New Roman"/>
        </w:rPr>
        <w:t xml:space="preserve">Удельный вес расходов на образование в общем объеме расходов составляет 61,9%. </w:t>
      </w:r>
    </w:p>
    <w:p w:rsidR="00760014" w:rsidRPr="00A37626" w:rsidRDefault="00C740AD" w:rsidP="00A254AD">
      <w:pPr>
        <w:pStyle w:val="cs2e86d3a6"/>
        <w:spacing w:before="240" w:after="240"/>
      </w:pPr>
      <w:r w:rsidRPr="00A37626">
        <w:rPr>
          <w:rStyle w:val="cs5bec2c281"/>
          <w:rFonts w:ascii="Times New Roman" w:hAnsi="Times New Roman" w:cs="Times New Roman"/>
        </w:rPr>
        <w:t>Подраздел 0701. Дошкольное образование</w:t>
      </w:r>
    </w:p>
    <w:p w:rsidR="00760014" w:rsidRPr="00A37626" w:rsidRDefault="00C740AD" w:rsidP="00A37626">
      <w:pPr>
        <w:pStyle w:val="cs7fb5c607"/>
      </w:pPr>
      <w:r w:rsidRPr="00A37626">
        <w:rPr>
          <w:rStyle w:val="cs8926e061"/>
          <w:rFonts w:ascii="Times New Roman" w:hAnsi="Times New Roman" w:cs="Times New Roman"/>
        </w:rPr>
        <w:t>За 2017 год по подразделу «Дошкольное образование» при годовом плане 181 292,3 тыс. рублей исполнение составило 176 680,3 тыс. рублей или 97,5 %.</w:t>
      </w:r>
    </w:p>
    <w:p w:rsidR="00760014" w:rsidRPr="00A37626" w:rsidRDefault="00C740AD" w:rsidP="00A254AD">
      <w:pPr>
        <w:pStyle w:val="cs2e86d3a6"/>
        <w:spacing w:before="240"/>
      </w:pPr>
      <w:r w:rsidRPr="00A37626">
        <w:rPr>
          <w:rStyle w:val="cs5bec2c281"/>
          <w:rFonts w:ascii="Times New Roman" w:hAnsi="Times New Roman" w:cs="Times New Roman"/>
        </w:rPr>
        <w:t>Расшифровка по дошкольным образовательным учреждениям</w:t>
      </w:r>
    </w:p>
    <w:p w:rsidR="00760014" w:rsidRPr="00A37626" w:rsidRDefault="00C740AD" w:rsidP="00A254AD">
      <w:pPr>
        <w:pStyle w:val="cs2e86d3a6"/>
        <w:spacing w:after="240"/>
      </w:pPr>
      <w:r w:rsidRPr="00A37626">
        <w:rPr>
          <w:rStyle w:val="cs4725e9131"/>
          <w:rFonts w:ascii="Times New Roman" w:hAnsi="Times New Roman" w:cs="Times New Roman"/>
        </w:rPr>
        <w:t>(субсидии на финансовое обеспечение выполнения муниципального задания)</w:t>
      </w:r>
    </w:p>
    <w:tbl>
      <w:tblPr>
        <w:tblW w:w="9464" w:type="dxa"/>
        <w:tblLayout w:type="fixed"/>
        <w:tblCellMar>
          <w:left w:w="0" w:type="dxa"/>
          <w:right w:w="0" w:type="dxa"/>
        </w:tblCellMar>
        <w:tblLook w:val="04A0" w:firstRow="1" w:lastRow="0" w:firstColumn="1" w:lastColumn="0" w:noHBand="0" w:noVBand="1"/>
      </w:tblPr>
      <w:tblGrid>
        <w:gridCol w:w="5920"/>
        <w:gridCol w:w="1275"/>
        <w:gridCol w:w="1276"/>
        <w:gridCol w:w="993"/>
      </w:tblGrid>
      <w:tr w:rsidR="00760014" w:rsidRPr="00A37626" w:rsidTr="0063651F">
        <w:tc>
          <w:tcPr>
            <w:tcW w:w="59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Наименование учреждения</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План</w:t>
            </w:r>
          </w:p>
          <w:p w:rsidR="00760014" w:rsidRPr="00A37626" w:rsidRDefault="00C740AD" w:rsidP="0063651F">
            <w:pPr>
              <w:pStyle w:val="cs2e86d3a6"/>
            </w:pPr>
            <w:r w:rsidRPr="00A37626">
              <w:rPr>
                <w:rStyle w:val="cs8926e061"/>
                <w:rFonts w:ascii="Times New Roman" w:hAnsi="Times New Roman" w:cs="Times New Roman"/>
              </w:rPr>
              <w:t>(тыс. руб.)</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Факт</w:t>
            </w:r>
          </w:p>
          <w:p w:rsidR="00760014" w:rsidRPr="00A37626" w:rsidRDefault="00C740AD" w:rsidP="0063651F">
            <w:pPr>
              <w:pStyle w:val="cs2e86d3a6"/>
            </w:pPr>
            <w:r w:rsidRPr="00A37626">
              <w:rPr>
                <w:rStyle w:val="cs8926e061"/>
                <w:rFonts w:ascii="Times New Roman" w:hAnsi="Times New Roman" w:cs="Times New Roman"/>
              </w:rPr>
              <w:t>(тыс. руб.)</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 xml:space="preserve">% </w:t>
            </w:r>
            <w:proofErr w:type="spellStart"/>
            <w:r w:rsidRPr="00A37626">
              <w:rPr>
                <w:rStyle w:val="cs8926e061"/>
                <w:rFonts w:ascii="Times New Roman" w:hAnsi="Times New Roman" w:cs="Times New Roman"/>
              </w:rPr>
              <w:t>испол</w:t>
            </w:r>
            <w:proofErr w:type="spellEnd"/>
            <w:r w:rsidR="0063651F">
              <w:rPr>
                <w:rStyle w:val="cs8926e061"/>
                <w:rFonts w:ascii="Times New Roman" w:hAnsi="Times New Roman" w:cs="Times New Roman"/>
              </w:rPr>
              <w:t>-</w:t>
            </w:r>
            <w:r w:rsidRPr="00A37626">
              <w:rPr>
                <w:rStyle w:val="cs8926e061"/>
                <w:rFonts w:ascii="Times New Roman" w:hAnsi="Times New Roman" w:cs="Times New Roman"/>
              </w:rPr>
              <w:t>нения</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1</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3</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8926e061"/>
                <w:rFonts w:ascii="Times New Roman" w:hAnsi="Times New Roman" w:cs="Times New Roman"/>
              </w:rPr>
              <w:t>4</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pPr>
            <w:r w:rsidRPr="00A37626">
              <w:rPr>
                <w:rStyle w:val="cs8926e061"/>
                <w:rFonts w:ascii="Times New Roman" w:hAnsi="Times New Roman" w:cs="Times New Roman"/>
              </w:rPr>
              <w:t>Муниципальное автономное дошкольное образовательное учреждение «Детский сад № 1 «Алёнка»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26 110,0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26 069,0</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99,8</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95e872d0"/>
              <w:jc w:val="both"/>
            </w:pPr>
            <w:r w:rsidRPr="00A37626">
              <w:rPr>
                <w:rStyle w:val="cs1b16eeb51"/>
                <w:rFonts w:ascii="Times New Roman" w:hAnsi="Times New Roman" w:cs="Times New Roman"/>
                <w:sz w:val="24"/>
                <w:szCs w:val="24"/>
              </w:rPr>
              <w:t>в том числе за счет средств</w:t>
            </w:r>
            <w:r w:rsidRPr="00A37626">
              <w:rPr>
                <w:rStyle w:val="cs8926e061"/>
                <w:rFonts w:ascii="Times New Roman" w:hAnsi="Times New Roman" w:cs="Times New Roman"/>
              </w:rPr>
              <w:t xml:space="preserve">: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9 909,0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9 868,0</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99,6</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16 201,0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16 201,0</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100,0</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pPr>
            <w:r w:rsidRPr="00A37626">
              <w:rPr>
                <w:rStyle w:val="cs8926e061"/>
                <w:rFonts w:ascii="Times New Roman" w:hAnsi="Times New Roman" w:cs="Times New Roman"/>
              </w:rPr>
              <w:t>Муниципальное автономное дошкольное образовательное учреждение «Детский сад № 2 «Радуга»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16 644,6</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15 913,7</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5bec2c281"/>
                <w:rFonts w:ascii="Times New Roman" w:hAnsi="Times New Roman" w:cs="Times New Roman"/>
              </w:rPr>
              <w:t>95,6</w:t>
            </w:r>
          </w:p>
        </w:tc>
      </w:tr>
      <w:tr w:rsidR="00760014"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r>
      <w:tr w:rsidR="00760014" w:rsidRPr="00A37626" w:rsidTr="004C5313">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7 252,2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6 521,3</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8926e061"/>
                <w:rFonts w:ascii="Times New Roman" w:hAnsi="Times New Roman" w:cs="Times New Roman"/>
              </w:rPr>
              <w:t>89,9</w:t>
            </w:r>
          </w:p>
        </w:tc>
      </w:tr>
      <w:tr w:rsidR="004C5313" w:rsidRPr="00A37626" w:rsidTr="004C5313">
        <w:tc>
          <w:tcPr>
            <w:tcW w:w="59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C5313" w:rsidRPr="00A37626" w:rsidRDefault="004C5313" w:rsidP="00011F08">
            <w:pPr>
              <w:pStyle w:val="cs2e86d3a6"/>
            </w:pPr>
            <w:r w:rsidRPr="00A37626">
              <w:rPr>
                <w:rStyle w:val="cs8926e061"/>
                <w:rFonts w:ascii="Times New Roman" w:hAnsi="Times New Roman" w:cs="Times New Roman"/>
              </w:rPr>
              <w:lastRenderedPageBreak/>
              <w:t>1</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A37626" w:rsidRDefault="004C5313" w:rsidP="00011F08">
            <w:pPr>
              <w:pStyle w:val="cs2e86d3a6"/>
            </w:pPr>
            <w:r w:rsidRPr="00A37626">
              <w:rPr>
                <w:rStyle w:val="cs8926e061"/>
                <w:rFonts w:ascii="Times New Roman" w:hAnsi="Times New Roman" w:cs="Times New Roman"/>
              </w:rPr>
              <w:t>2</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A37626" w:rsidRDefault="004C5313" w:rsidP="00011F08">
            <w:pPr>
              <w:pStyle w:val="cs2e86d3a6"/>
            </w:pPr>
            <w:r w:rsidRPr="00A37626">
              <w:rPr>
                <w:rStyle w:val="cs8926e061"/>
                <w:rFonts w:ascii="Times New Roman" w:hAnsi="Times New Roman" w:cs="Times New Roman"/>
              </w:rPr>
              <w:t>3</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A37626" w:rsidRDefault="004C5313" w:rsidP="00011F08">
            <w:pPr>
              <w:pStyle w:val="cs2e86d3a6"/>
            </w:pPr>
            <w:r w:rsidRPr="00A37626">
              <w:rPr>
                <w:rStyle w:val="cs8926e061"/>
                <w:rFonts w:ascii="Times New Roman" w:hAnsi="Times New Roman" w:cs="Times New Roman"/>
              </w:rPr>
              <w:t>4</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9 392,4</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9 392,4</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pPr>
            <w:r w:rsidRPr="00A37626">
              <w:rPr>
                <w:rStyle w:val="cs8926e061"/>
                <w:rFonts w:ascii="Times New Roman" w:hAnsi="Times New Roman" w:cs="Times New Roman"/>
              </w:rPr>
              <w:t>Муниципальное автономное дошкольное образовательное учреждение «Детский сад № 3 «Родничок»</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31 972,7</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29 699,3</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92,9</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11 968,0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9 694,6</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81,0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20 004,7</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20 004,7</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Default="004C5313" w:rsidP="0063651F">
            <w:pPr>
              <w:pStyle w:val="cs95e872d0"/>
              <w:rPr>
                <w:rStyle w:val="cs8926e061"/>
                <w:rFonts w:ascii="Times New Roman" w:hAnsi="Times New Roman" w:cs="Times New Roman"/>
              </w:rPr>
            </w:pPr>
            <w:r w:rsidRPr="00A37626">
              <w:rPr>
                <w:rStyle w:val="cs8926e061"/>
                <w:rFonts w:ascii="Times New Roman" w:hAnsi="Times New Roman" w:cs="Times New Roman"/>
              </w:rPr>
              <w:t>Муниципальное автономное дошкольное образовательное учреждение «Детский сад комбинированного вида № 4 «Солнышко»</w:t>
            </w:r>
            <w:r>
              <w:rPr>
                <w:rStyle w:val="cs8926e061"/>
                <w:rFonts w:ascii="Times New Roman" w:hAnsi="Times New Roman" w:cs="Times New Roman"/>
              </w:rPr>
              <w:t xml:space="preserve"> </w:t>
            </w:r>
          </w:p>
          <w:p w:rsidR="004C5313" w:rsidRPr="00A37626" w:rsidRDefault="004C5313" w:rsidP="0063651F">
            <w:pPr>
              <w:pStyle w:val="cs95e872d0"/>
            </w:pP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27 016,2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27 016,2</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8 707,2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8 707,2</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107B77">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18 309,0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18 309,0</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pPr>
            <w:r w:rsidRPr="00A37626">
              <w:rPr>
                <w:rStyle w:val="cs8926e061"/>
                <w:rFonts w:ascii="Times New Roman" w:hAnsi="Times New Roman" w:cs="Times New Roman"/>
              </w:rPr>
              <w:t>Муниципальное бюджетное дошкольное образовательное учреждение «Детский сад комбинированного вида № 5 «Светлячок»</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19 145,2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19 145,2</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100,0</w:t>
            </w:r>
          </w:p>
        </w:tc>
      </w:tr>
      <w:tr w:rsidR="004C5313" w:rsidRPr="00A37626" w:rsidTr="0063651F">
        <w:tc>
          <w:tcPr>
            <w:tcW w:w="59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7 372,6</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7 372,6</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11 772,6</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11 772,6</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pPr>
            <w:r w:rsidRPr="00A37626">
              <w:rPr>
                <w:rStyle w:val="cs8926e061"/>
                <w:rFonts w:ascii="Times New Roman" w:hAnsi="Times New Roman" w:cs="Times New Roman"/>
              </w:rPr>
              <w:t>Муниципальное бюджетное дошкольное образовательное учреждение «Детский сад № 6 «Колобок»</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7 739,3</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7 739,3</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3 050,6</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3 050,6</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4 688,7</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4 688,7</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80d9435b"/>
              <w:jc w:val="left"/>
            </w:pPr>
            <w:r w:rsidRPr="00A37626">
              <w:rPr>
                <w:rStyle w:val="cs8926e061"/>
                <w:rFonts w:ascii="Times New Roman" w:hAnsi="Times New Roman" w:cs="Times New Roman"/>
              </w:rPr>
              <w:t>Муниципальное автономное дошкольное образовательное учреждение «Детский сад № 7 «Золотой ключик»</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20 956,0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20 661,8</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98,6</w:t>
            </w:r>
          </w:p>
        </w:tc>
      </w:tr>
      <w:tr w:rsidR="004C5313" w:rsidRPr="00A37626" w:rsidTr="0063651F">
        <w:tc>
          <w:tcPr>
            <w:tcW w:w="59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695184">
            <w:pPr>
              <w:pStyle w:val="cs2e86d3a6"/>
            </w:pPr>
            <w:r w:rsidRPr="00A37626">
              <w:rPr>
                <w:rStyle w:val="csea0e72111"/>
                <w:rFonts w:ascii="Times New Roman" w:hAnsi="Times New Roman" w:cs="Times New Roman"/>
                <w:sz w:val="24"/>
                <w:szCs w:val="24"/>
              </w:rPr>
              <w:t>1</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4C5313" w:rsidRPr="00A37626" w:rsidRDefault="004C5313" w:rsidP="00695184">
            <w:pPr>
              <w:pStyle w:val="cs2e86d3a6"/>
            </w:pPr>
            <w:r w:rsidRPr="00A37626">
              <w:rPr>
                <w:rStyle w:val="csea0e72111"/>
                <w:rFonts w:ascii="Times New Roman" w:hAnsi="Times New Roman" w:cs="Times New Roman"/>
                <w:sz w:val="24"/>
                <w:szCs w:val="24"/>
              </w:rPr>
              <w:t>2</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4C5313" w:rsidRPr="00A37626" w:rsidRDefault="004C5313" w:rsidP="00695184">
            <w:pPr>
              <w:pStyle w:val="cs2e86d3a6"/>
            </w:pPr>
            <w:r w:rsidRPr="00A37626">
              <w:rPr>
                <w:rStyle w:val="csea0e72111"/>
                <w:rFonts w:ascii="Times New Roman" w:hAnsi="Times New Roman" w:cs="Times New Roman"/>
                <w:sz w:val="24"/>
                <w:szCs w:val="24"/>
              </w:rPr>
              <w:t>3</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tcPr>
          <w:p w:rsidR="004C5313" w:rsidRPr="00A37626" w:rsidRDefault="004C5313" w:rsidP="00695184">
            <w:pPr>
              <w:pStyle w:val="cs2e86d3a6"/>
            </w:pPr>
            <w:r w:rsidRPr="00A37626">
              <w:rPr>
                <w:rStyle w:val="csea0e72111"/>
                <w:rFonts w:ascii="Times New Roman" w:hAnsi="Times New Roman" w:cs="Times New Roman"/>
                <w:sz w:val="24"/>
                <w:szCs w:val="24"/>
              </w:rPr>
              <w:t>4</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9 314,5</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9 020,3</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96,8</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11 641,5</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11 641,5</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80d9435b"/>
              <w:jc w:val="left"/>
            </w:pPr>
            <w:r w:rsidRPr="00A37626">
              <w:rPr>
                <w:rStyle w:val="cs8926e061"/>
                <w:rFonts w:ascii="Times New Roman" w:hAnsi="Times New Roman" w:cs="Times New Roman"/>
              </w:rPr>
              <w:t>Муниципальное автономное дошкольное образовательное учреждение «Детский сад № 8 «Сказка»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18 297,2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17 996,1</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98,4</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7 820,2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7 519,1</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96,1</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10 477,0</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10 477,0</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8926e061"/>
                <w:rFonts w:ascii="Times New Roman" w:hAnsi="Times New Roman" w:cs="Times New Roman"/>
              </w:rPr>
              <w:t>100,0</w:t>
            </w:r>
          </w:p>
        </w:tc>
      </w:tr>
      <w:tr w:rsidR="004C5313" w:rsidRPr="00A37626" w:rsidTr="0063651F">
        <w:tc>
          <w:tcPr>
            <w:tcW w:w="59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80d9435b"/>
            </w:pPr>
            <w:r w:rsidRPr="00A37626">
              <w:rPr>
                <w:rStyle w:val="cs5bec2c281"/>
                <w:rFonts w:ascii="Times New Roman" w:hAnsi="Times New Roman" w:cs="Times New Roman"/>
              </w:rPr>
              <w:t>И Т О Г О:</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167 881,2</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164 240,6</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5bec2c281"/>
                <w:rFonts w:ascii="Times New Roman" w:hAnsi="Times New Roman" w:cs="Times New Roman"/>
              </w:rPr>
              <w:t>97,8</w:t>
            </w:r>
          </w:p>
        </w:tc>
      </w:tr>
    </w:tbl>
    <w:p w:rsidR="00760014" w:rsidRPr="00A37626" w:rsidRDefault="00C740AD" w:rsidP="0063651F">
      <w:pPr>
        <w:pStyle w:val="csfc41765"/>
        <w:spacing w:before="240"/>
      </w:pPr>
      <w:r w:rsidRPr="00A37626">
        <w:rPr>
          <w:rStyle w:val="cs8926e061"/>
          <w:rFonts w:ascii="Times New Roman" w:hAnsi="Times New Roman" w:cs="Times New Roman"/>
        </w:rPr>
        <w:t xml:space="preserve">В том числе </w:t>
      </w:r>
      <w:r w:rsidRPr="00A37626">
        <w:rPr>
          <w:rStyle w:val="cs40178a721"/>
          <w:rFonts w:ascii="Times New Roman" w:hAnsi="Times New Roman" w:cs="Times New Roman"/>
        </w:rPr>
        <w:t>из областного бюджета бюджету городского округа в 2017 году выделены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760014" w:rsidRPr="00A37626" w:rsidRDefault="00C740AD" w:rsidP="00A37626">
      <w:pPr>
        <w:pStyle w:val="csfc41765"/>
      </w:pPr>
      <w:r w:rsidRPr="00A37626">
        <w:rPr>
          <w:rStyle w:val="cs40178a721"/>
          <w:rFonts w:ascii="Times New Roman" w:hAnsi="Times New Roman" w:cs="Times New Roman"/>
        </w:rPr>
        <w:t>- в части финансирования расходов на оплату труда работников дошкольных образовательных организаций в размере 100 792,9 тыс. рублей, из них освоено 100,0 % к годовому плану;</w:t>
      </w:r>
    </w:p>
    <w:p w:rsidR="00760014" w:rsidRPr="00A37626" w:rsidRDefault="00C740AD" w:rsidP="00A37626">
      <w:pPr>
        <w:pStyle w:val="cs7fb5c607"/>
      </w:pPr>
      <w:r w:rsidRPr="00A37626">
        <w:rPr>
          <w:rStyle w:val="cs40178a721"/>
          <w:rFonts w:ascii="Times New Roman" w:hAnsi="Times New Roman" w:cs="Times New Roman"/>
        </w:rPr>
        <w:lastRenderedPageBreak/>
        <w:t>- в части финансирования расходов на приобретение учебников и учебных пособий, средств обучения, игр, игрушек в размере 1 694,0 тыс. рублей, из них освоено 100,0 % к годовому плану.</w:t>
      </w:r>
    </w:p>
    <w:p w:rsidR="00760014" w:rsidRPr="00A37626" w:rsidRDefault="00C740AD" w:rsidP="00A37626">
      <w:pPr>
        <w:pStyle w:val="cs7fb5c607"/>
      </w:pPr>
      <w:r w:rsidRPr="00A37626">
        <w:rPr>
          <w:rStyle w:val="cs8926e061"/>
          <w:rFonts w:ascii="Times New Roman" w:hAnsi="Times New Roman" w:cs="Times New Roman"/>
        </w:rPr>
        <w:t>Кроме того по подразделу «Дошкольное образование» в течение 2017 года произведены следующие расходы:</w:t>
      </w:r>
    </w:p>
    <w:p w:rsidR="00760014" w:rsidRPr="00A37626" w:rsidRDefault="00C740AD" w:rsidP="00A37626">
      <w:pPr>
        <w:pStyle w:val="cs7fb5c607"/>
      </w:pPr>
      <w:r w:rsidRPr="00A37626">
        <w:rPr>
          <w:rStyle w:val="cs40178a721"/>
          <w:rFonts w:ascii="Times New Roman" w:hAnsi="Times New Roman" w:cs="Times New Roman"/>
        </w:rPr>
        <w:t xml:space="preserve">1) В рамках реализации Муниципальной программы «Развитие системы образования в Арамильском городском округе до 2020 года» подпрограммы «Организация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 в 2017 году </w:t>
      </w:r>
      <w:r w:rsidRPr="00A37626">
        <w:rPr>
          <w:rStyle w:val="cs8926e061"/>
          <w:rFonts w:ascii="Times New Roman" w:hAnsi="Times New Roman" w:cs="Times New Roman"/>
        </w:rPr>
        <w:t>дошкольным образовательным учреждениям</w:t>
      </w:r>
      <w:r w:rsidRPr="00A37626">
        <w:rPr>
          <w:rStyle w:val="cs40178a721"/>
          <w:rFonts w:ascii="Times New Roman" w:hAnsi="Times New Roman" w:cs="Times New Roman"/>
        </w:rPr>
        <w:t xml:space="preserve"> из бюджета городского округа выделялись субсидии на иные цели:</w:t>
      </w:r>
    </w:p>
    <w:p w:rsidR="00760014" w:rsidRPr="00A37626" w:rsidRDefault="00C740AD" w:rsidP="00A37626">
      <w:pPr>
        <w:pStyle w:val="cs7fb5c607"/>
      </w:pPr>
      <w:r w:rsidRPr="00A37626">
        <w:rPr>
          <w:rStyle w:val="cs40178a721"/>
          <w:rFonts w:ascii="Times New Roman" w:hAnsi="Times New Roman" w:cs="Times New Roman"/>
        </w:rPr>
        <w:t>- на приобретение мебели и материальных запасов для ввода дополнительных мест в ДОУ № 1 «Аленка», ДОУ № 2 «Радуга», ДОУ № 3 «Родничок», ДОУ № 4 «Солнышко», ДОУ № 5 «Светлячок», ДОУ № 7 «Золотой ключик» и ДОУ № 8 «Сказка» в размере 1 819,1 тыс. рублей, из них перечислено учреждениям 847,6 или 46,6 % годовому плану; отклонение от плановых показателей связано с тем, что окончательная поставка товара будет в 2018 году;</w:t>
      </w:r>
    </w:p>
    <w:p w:rsidR="00760014" w:rsidRPr="00A37626" w:rsidRDefault="00C740AD" w:rsidP="00A37626">
      <w:pPr>
        <w:pStyle w:val="cs7fb5c607"/>
      </w:pPr>
      <w:r w:rsidRPr="00A37626">
        <w:rPr>
          <w:rStyle w:val="cs40178a721"/>
          <w:rFonts w:ascii="Times New Roman" w:hAnsi="Times New Roman" w:cs="Times New Roman"/>
        </w:rPr>
        <w:t>- на монтаж автоматической пожарной сигнализации в ДОУ № 5 «Светлячок» в размере 175,9 тыс. рублей, из них перечислено учреждению 100,0 % годовому плану;</w:t>
      </w:r>
    </w:p>
    <w:p w:rsidR="00760014" w:rsidRPr="00A37626" w:rsidRDefault="00C740AD" w:rsidP="00A37626">
      <w:pPr>
        <w:pStyle w:val="cs7fb5c607"/>
      </w:pPr>
      <w:r w:rsidRPr="00A37626">
        <w:rPr>
          <w:rStyle w:val="cs40178a721"/>
          <w:rFonts w:ascii="Times New Roman" w:hAnsi="Times New Roman" w:cs="Times New Roman"/>
        </w:rPr>
        <w:t>- на подготовку к новому учебному 2017-2018 году ДОУ № 6 «Колобок» на проведение ремонтных работ – 245,9 тыс. рублей,</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из них перечислено учреждению 100,0 % годовому плану.</w:t>
      </w:r>
    </w:p>
    <w:p w:rsidR="00760014" w:rsidRPr="00A37626" w:rsidRDefault="00C740AD" w:rsidP="00A37626">
      <w:pPr>
        <w:pStyle w:val="csfc41765"/>
      </w:pPr>
      <w:r w:rsidRPr="00A37626">
        <w:rPr>
          <w:rStyle w:val="cs40178a721"/>
          <w:rFonts w:ascii="Times New Roman" w:hAnsi="Times New Roman" w:cs="Times New Roman"/>
        </w:rPr>
        <w:t>2) На выплату основного долга, неустойки, расходов по уплате госпошлины ООО «Линкор» по исполнительному листу (кредиторская задолженность по выполнению работ по реконструкции здания ДОУ «Детский сад № 3 «Родничок» по ул. Рабочая, 118 на 350 мест в г. Арамиль) в размере 10 870,2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3) Произведен возврат средств областного бюджета, предоставленных в 2015 году Министерством строительства и развития инфраструктуры Свердловской области бюджету Арамильского городского округа на реконструкцию здания ДОУ «Детский сад № 3 «Родничок» по ул. Рабочая, 118 на 350 мест в г. Арамиль, в размере 300,0 тыс. рублей или 100,0 % к годовому плану, согласно предписания Министерства финансов Свердловской области № 05-38-04/13013/К от 04.12.2017 г.</w:t>
      </w:r>
    </w:p>
    <w:p w:rsidR="00760014" w:rsidRPr="00A37626" w:rsidRDefault="00C740AD" w:rsidP="0063651F">
      <w:pPr>
        <w:pStyle w:val="cs2e86d3a6"/>
        <w:spacing w:before="240" w:after="240"/>
      </w:pPr>
      <w:r w:rsidRPr="00A37626">
        <w:rPr>
          <w:rStyle w:val="cs4725e9131"/>
          <w:rFonts w:ascii="Times New Roman" w:hAnsi="Times New Roman" w:cs="Times New Roman"/>
        </w:rPr>
        <w:t>Подраздел 0702. Общее образование</w:t>
      </w:r>
    </w:p>
    <w:p w:rsidR="00760014" w:rsidRPr="00A37626" w:rsidRDefault="00C740AD" w:rsidP="00A37626">
      <w:pPr>
        <w:pStyle w:val="cs7fb5c607"/>
      </w:pPr>
      <w:r w:rsidRPr="00A37626">
        <w:rPr>
          <w:rStyle w:val="cs40178a721"/>
          <w:rFonts w:ascii="Times New Roman" w:hAnsi="Times New Roman" w:cs="Times New Roman"/>
        </w:rPr>
        <w:t>За 2017 год по подразделу «Общее образование» при годовом плане 150</w:t>
      </w:r>
      <w:r w:rsidR="00F32E24">
        <w:rPr>
          <w:rStyle w:val="cs40178a721"/>
          <w:rFonts w:ascii="Times New Roman" w:hAnsi="Times New Roman" w:cs="Times New Roman"/>
        </w:rPr>
        <w:t> 916,9</w:t>
      </w:r>
      <w:r w:rsidRPr="00A37626">
        <w:rPr>
          <w:rStyle w:val="cs40178a721"/>
          <w:rFonts w:ascii="Times New Roman" w:hAnsi="Times New Roman" w:cs="Times New Roman"/>
        </w:rPr>
        <w:t xml:space="preserve"> тыс. рублей исполнение составило 145 188,8 тыс. рублей или 96,2 %.</w:t>
      </w:r>
    </w:p>
    <w:p w:rsidR="00760014" w:rsidRPr="00A37626" w:rsidRDefault="00C740AD" w:rsidP="0063651F">
      <w:pPr>
        <w:pStyle w:val="cs2e86d3a6"/>
        <w:spacing w:before="240"/>
      </w:pPr>
      <w:r w:rsidRPr="00A37626">
        <w:rPr>
          <w:rStyle w:val="cs4725e9131"/>
          <w:rFonts w:ascii="Times New Roman" w:hAnsi="Times New Roman" w:cs="Times New Roman"/>
        </w:rPr>
        <w:t>Расшифровка по муниципальным общеобразовательным учреждениям</w:t>
      </w:r>
    </w:p>
    <w:p w:rsidR="00760014" w:rsidRPr="00A37626" w:rsidRDefault="00C740AD" w:rsidP="0063651F">
      <w:pPr>
        <w:pStyle w:val="cs2e86d3a6"/>
        <w:spacing w:after="240"/>
      </w:pPr>
      <w:r w:rsidRPr="00A37626">
        <w:rPr>
          <w:rStyle w:val="cs4725e9131"/>
          <w:rFonts w:ascii="Times New Roman" w:hAnsi="Times New Roman" w:cs="Times New Roman"/>
        </w:rPr>
        <w:t>(субсидии на финансовое обеспечение выполнения муниципального задания)</w:t>
      </w:r>
    </w:p>
    <w:tbl>
      <w:tblPr>
        <w:tblW w:w="9437" w:type="dxa"/>
        <w:tblLayout w:type="fixed"/>
        <w:tblCellMar>
          <w:left w:w="0" w:type="dxa"/>
          <w:right w:w="0" w:type="dxa"/>
        </w:tblCellMar>
        <w:tblLook w:val="04A0" w:firstRow="1" w:lastRow="0" w:firstColumn="1" w:lastColumn="0" w:noHBand="0" w:noVBand="1"/>
      </w:tblPr>
      <w:tblGrid>
        <w:gridCol w:w="6062"/>
        <w:gridCol w:w="1276"/>
        <w:gridCol w:w="1275"/>
        <w:gridCol w:w="824"/>
      </w:tblGrid>
      <w:tr w:rsidR="00760014" w:rsidRPr="00A37626" w:rsidTr="004C5313">
        <w:tc>
          <w:tcPr>
            <w:tcW w:w="60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40178a721"/>
                <w:rFonts w:ascii="Times New Roman" w:hAnsi="Times New Roman" w:cs="Times New Roman"/>
              </w:rPr>
              <w:t>Наименование учреждения</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40178a721"/>
                <w:rFonts w:ascii="Times New Roman" w:hAnsi="Times New Roman" w:cs="Times New Roman"/>
              </w:rPr>
              <w:t>План</w:t>
            </w:r>
          </w:p>
          <w:p w:rsidR="00760014" w:rsidRPr="00A37626" w:rsidRDefault="00C740AD" w:rsidP="0063651F">
            <w:pPr>
              <w:pStyle w:val="cs2e86d3a6"/>
            </w:pPr>
            <w:r w:rsidRPr="00A37626">
              <w:rPr>
                <w:rStyle w:val="cs40178a721"/>
                <w:rFonts w:ascii="Times New Roman" w:hAnsi="Times New Roman" w:cs="Times New Roman"/>
              </w:rPr>
              <w:t>(тыс. руб.)</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40178a721"/>
                <w:rFonts w:ascii="Times New Roman" w:hAnsi="Times New Roman" w:cs="Times New Roman"/>
              </w:rPr>
              <w:t>Факт</w:t>
            </w:r>
          </w:p>
          <w:p w:rsidR="00760014" w:rsidRPr="00A37626" w:rsidRDefault="00C740AD" w:rsidP="0063651F">
            <w:pPr>
              <w:pStyle w:val="cs2e86d3a6"/>
            </w:pPr>
            <w:r w:rsidRPr="00A37626">
              <w:rPr>
                <w:rStyle w:val="cs40178a721"/>
                <w:rFonts w:ascii="Times New Roman" w:hAnsi="Times New Roman" w:cs="Times New Roman"/>
              </w:rPr>
              <w:t>(тыс. руб.)</w:t>
            </w:r>
          </w:p>
        </w:tc>
        <w:tc>
          <w:tcPr>
            <w:tcW w:w="8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2e86d3a6"/>
            </w:pPr>
            <w:r w:rsidRPr="00A37626">
              <w:rPr>
                <w:rStyle w:val="cs40178a721"/>
                <w:rFonts w:ascii="Times New Roman" w:hAnsi="Times New Roman" w:cs="Times New Roman"/>
              </w:rPr>
              <w:t>% исполнения</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4C5313" w:rsidRPr="004C5313" w:rsidRDefault="004C5313" w:rsidP="004C5313">
            <w:pPr>
              <w:pStyle w:val="cs95e872d0"/>
              <w:jc w:val="center"/>
              <w:rPr>
                <w:rStyle w:val="cs40178a721"/>
                <w:rFonts w:ascii="Times New Roman" w:hAnsi="Times New Roman" w:cs="Times New Roman"/>
              </w:rPr>
            </w:pPr>
            <w:r w:rsidRPr="004C5313">
              <w:rPr>
                <w:rStyle w:val="cs40178a721"/>
                <w:rFonts w:ascii="Times New Roman" w:hAnsi="Times New Roman" w:cs="Times New Roman"/>
              </w:rPr>
              <w:t>1</w:t>
            </w:r>
          </w:p>
        </w:tc>
        <w:tc>
          <w:tcPr>
            <w:tcW w:w="1276"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4C5313">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2</w:t>
            </w:r>
          </w:p>
        </w:tc>
        <w:tc>
          <w:tcPr>
            <w:tcW w:w="1275"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4C5313">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3</w:t>
            </w:r>
          </w:p>
        </w:tc>
        <w:tc>
          <w:tcPr>
            <w:tcW w:w="824"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4C5313">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4</w:t>
            </w:r>
          </w:p>
        </w:tc>
      </w:tr>
      <w:tr w:rsidR="00760014"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pPr>
            <w:r w:rsidRPr="00A37626">
              <w:rPr>
                <w:rStyle w:val="cs40178a721"/>
                <w:rFonts w:ascii="Times New Roman" w:hAnsi="Times New Roman" w:cs="Times New Roman"/>
              </w:rPr>
              <w:t>Муниципальное автономное общеобразовательное учреждение «Средняя общеобразовательная школа № 1»</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76 301,3</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73 145,1</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95,9</w:t>
            </w:r>
          </w:p>
        </w:tc>
      </w:tr>
      <w:tr w:rsidR="00760014"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jc w:val="right"/>
            </w:pPr>
            <w:r w:rsidRPr="00A37626">
              <w:rPr>
                <w:rStyle w:val="cs1b16eeb51"/>
                <w:rFonts w:ascii="Times New Roman" w:hAnsi="Times New Roman" w:cs="Times New Roman"/>
                <w:sz w:val="24"/>
                <w:szCs w:val="24"/>
              </w:rPr>
              <w:t> </w:t>
            </w:r>
          </w:p>
        </w:tc>
      </w:tr>
      <w:tr w:rsidR="00760014"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9d48463"/>
              <w:jc w:val="both"/>
            </w:pPr>
            <w:r w:rsidRPr="00A37626">
              <w:rPr>
                <w:rStyle w:val="cs8926e061"/>
                <w:rFonts w:ascii="Times New Roman" w:hAnsi="Times New Roman" w:cs="Times New Roman"/>
              </w:rPr>
              <w:t>- местного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14 844,5</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13 099,8</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88,2</w:t>
            </w:r>
          </w:p>
        </w:tc>
      </w:tr>
      <w:tr w:rsidR="00760014"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29d48463"/>
              <w:jc w:val="both"/>
            </w:pPr>
            <w:r w:rsidRPr="00A37626">
              <w:rPr>
                <w:rStyle w:val="cs8926e061"/>
                <w:rFonts w:ascii="Times New Roman" w:hAnsi="Times New Roman" w:cs="Times New Roman"/>
              </w:rPr>
              <w:t>- областного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61 456,8</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60 045,3</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0178a721"/>
                <w:rFonts w:ascii="Times New Roman" w:hAnsi="Times New Roman" w:cs="Times New Roman"/>
              </w:rPr>
              <w:t>97,7</w:t>
            </w:r>
          </w:p>
        </w:tc>
      </w:tr>
      <w:tr w:rsidR="00760014"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95e872d0"/>
            </w:pPr>
            <w:r w:rsidRPr="00A37626">
              <w:rPr>
                <w:rStyle w:val="cs40178a721"/>
                <w:rFonts w:ascii="Times New Roman" w:hAnsi="Times New Roman" w:cs="Times New Roman"/>
              </w:rPr>
              <w:t>Муниципальное бюджетное общеобразовательное учреждение «Средняя общеобразовательная школа №3»</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29 319,6</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28 829,3</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3651F">
            <w:pPr>
              <w:pStyle w:val="cs1157ffe2"/>
            </w:pPr>
            <w:r w:rsidRPr="00A37626">
              <w:rPr>
                <w:rStyle w:val="cs4725e9131"/>
                <w:rFonts w:ascii="Times New Roman" w:hAnsi="Times New Roman" w:cs="Times New Roman"/>
              </w:rPr>
              <w:t>98,3</w:t>
            </w:r>
          </w:p>
        </w:tc>
      </w:tr>
      <w:tr w:rsidR="004C5313" w:rsidRPr="00A37626" w:rsidTr="004C5313">
        <w:tc>
          <w:tcPr>
            <w:tcW w:w="60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95e872d0"/>
              <w:jc w:val="center"/>
              <w:rPr>
                <w:rStyle w:val="cs40178a721"/>
                <w:rFonts w:ascii="Times New Roman" w:hAnsi="Times New Roman" w:cs="Times New Roman"/>
              </w:rPr>
            </w:pPr>
            <w:r w:rsidRPr="004C5313">
              <w:rPr>
                <w:rStyle w:val="cs40178a721"/>
                <w:rFonts w:ascii="Times New Roman" w:hAnsi="Times New Roman" w:cs="Times New Roman"/>
              </w:rPr>
              <w:lastRenderedPageBreak/>
              <w:t>1</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2</w:t>
            </w:r>
          </w:p>
        </w:tc>
        <w:tc>
          <w:tcPr>
            <w:tcW w:w="127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3</w:t>
            </w:r>
          </w:p>
        </w:tc>
        <w:tc>
          <w:tcPr>
            <w:tcW w:w="82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4</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7 820,8</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7 656,5</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97,9</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21 498,8</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21 172,8</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98,5</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pPr>
            <w:r w:rsidRPr="00A37626">
              <w:rPr>
                <w:rStyle w:val="cs40178a721"/>
                <w:rFonts w:ascii="Times New Roman" w:hAnsi="Times New Roman" w:cs="Times New Roman"/>
              </w:rPr>
              <w:t>Муниципальное бюджетное общеобразовательное учреждение «Средняя общеобразовательная школа № 4»</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30 033,1</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29 148,7</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97,1</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95e872d0"/>
              <w:jc w:val="both"/>
            </w:pPr>
            <w:r w:rsidRPr="00A37626">
              <w:rPr>
                <w:rStyle w:val="cs8926e061"/>
                <w:rFonts w:ascii="Times New Roman" w:hAnsi="Times New Roman" w:cs="Times New Roman"/>
              </w:rPr>
              <w:t xml:space="preserve">в том числе за счет средств: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95e872d0"/>
              <w:jc w:val="right"/>
            </w:pPr>
            <w:r w:rsidRPr="00A37626">
              <w:rPr>
                <w:rStyle w:val="cs1b16eeb51"/>
                <w:rFonts w:ascii="Times New Roman" w:hAnsi="Times New Roman" w:cs="Times New Roman"/>
                <w:sz w:val="24"/>
                <w:szCs w:val="24"/>
              </w:rPr>
              <w:t> </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местного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6 051,2</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5 575,1</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92,1</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29d48463"/>
              <w:jc w:val="both"/>
            </w:pPr>
            <w:r w:rsidRPr="00A37626">
              <w:rPr>
                <w:rStyle w:val="cs8926e061"/>
                <w:rFonts w:ascii="Times New Roman" w:hAnsi="Times New Roman" w:cs="Times New Roman"/>
              </w:rPr>
              <w:t>- областного бюджета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23 981,9</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23 573,6</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0178a721"/>
                <w:rFonts w:ascii="Times New Roman" w:hAnsi="Times New Roman" w:cs="Times New Roman"/>
              </w:rPr>
              <w:t>98,3</w:t>
            </w:r>
          </w:p>
        </w:tc>
      </w:tr>
      <w:tr w:rsidR="004C5313" w:rsidRPr="00A37626" w:rsidTr="004C5313">
        <w:tc>
          <w:tcPr>
            <w:tcW w:w="606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C5313" w:rsidRPr="00A37626" w:rsidRDefault="004C5313" w:rsidP="00A37626">
            <w:pPr>
              <w:pStyle w:val="cs80d9435b"/>
            </w:pPr>
            <w:r w:rsidRPr="00A37626">
              <w:rPr>
                <w:rStyle w:val="cs4725e9131"/>
                <w:rFonts w:ascii="Times New Roman" w:hAnsi="Times New Roman" w:cs="Times New Roman"/>
              </w:rPr>
              <w:t>И Т О Г 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135 654,0</w:t>
            </w:r>
          </w:p>
        </w:tc>
        <w:tc>
          <w:tcPr>
            <w:tcW w:w="1275"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131 123,1</w:t>
            </w:r>
          </w:p>
        </w:tc>
        <w:tc>
          <w:tcPr>
            <w:tcW w:w="824" w:type="dxa"/>
            <w:tcBorders>
              <w:top w:val="nil"/>
              <w:left w:val="nil"/>
              <w:bottom w:val="single" w:sz="8" w:space="0" w:color="000000"/>
              <w:right w:val="single" w:sz="8" w:space="0" w:color="000000"/>
            </w:tcBorders>
            <w:tcMar>
              <w:top w:w="0" w:type="dxa"/>
              <w:left w:w="108" w:type="dxa"/>
              <w:bottom w:w="0" w:type="dxa"/>
              <w:right w:w="108" w:type="dxa"/>
            </w:tcMar>
            <w:hideMark/>
          </w:tcPr>
          <w:p w:rsidR="004C5313" w:rsidRPr="00A37626" w:rsidRDefault="004C5313" w:rsidP="0063651F">
            <w:pPr>
              <w:pStyle w:val="cs1157ffe2"/>
            </w:pPr>
            <w:r w:rsidRPr="00A37626">
              <w:rPr>
                <w:rStyle w:val="cs4725e9131"/>
                <w:rFonts w:ascii="Times New Roman" w:hAnsi="Times New Roman" w:cs="Times New Roman"/>
              </w:rPr>
              <w:t>96,7</w:t>
            </w:r>
          </w:p>
        </w:tc>
      </w:tr>
    </w:tbl>
    <w:p w:rsidR="00760014" w:rsidRPr="00A37626" w:rsidRDefault="00C740AD" w:rsidP="00C53CC1">
      <w:pPr>
        <w:pStyle w:val="cs7fb5c607"/>
        <w:spacing w:before="240"/>
      </w:pPr>
      <w:r w:rsidRPr="00A37626">
        <w:rPr>
          <w:rStyle w:val="cs40178a721"/>
          <w:rFonts w:ascii="Times New Roman" w:hAnsi="Times New Roman" w:cs="Times New Roman"/>
        </w:rPr>
        <w:t>В том числе из областного бюджета бюджету городского округа в 2017 году были предоставлены:</w:t>
      </w:r>
    </w:p>
    <w:p w:rsidR="00760014" w:rsidRPr="00A37626" w:rsidRDefault="00C740AD" w:rsidP="00A37626">
      <w:pPr>
        <w:pStyle w:val="cs7fb5c607"/>
      </w:pPr>
      <w:r w:rsidRPr="00A37626">
        <w:rPr>
          <w:rStyle w:val="cs40178a721"/>
          <w:rFonts w:ascii="Times New Roman" w:hAnsi="Times New Roman" w:cs="Times New Roman"/>
        </w:rPr>
        <w:t>1) субвенции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p w:rsidR="00760014" w:rsidRPr="00A37626" w:rsidRDefault="00C740AD" w:rsidP="00A37626">
      <w:pPr>
        <w:pStyle w:val="cs7fb5c607"/>
      </w:pPr>
      <w:r w:rsidRPr="00A37626">
        <w:rPr>
          <w:rStyle w:val="cs40178a721"/>
          <w:rFonts w:ascii="Times New Roman" w:hAnsi="Times New Roman" w:cs="Times New Roman"/>
        </w:rPr>
        <w:t>- в части финансирования расходов на оплату труда работников общеобразовательных организаций в размере 82 709,5 ты</w:t>
      </w:r>
      <w:r w:rsidR="00F32E24">
        <w:rPr>
          <w:rStyle w:val="cs40178a721"/>
          <w:rFonts w:ascii="Times New Roman" w:hAnsi="Times New Roman" w:cs="Times New Roman"/>
        </w:rPr>
        <w:t>с. рублей, из них освоено 100,0%</w:t>
      </w:r>
      <w:r w:rsidRPr="00A37626">
        <w:rPr>
          <w:rStyle w:val="cs40178a721"/>
          <w:rFonts w:ascii="Times New Roman" w:hAnsi="Times New Roman" w:cs="Times New Roman"/>
        </w:rPr>
        <w:t xml:space="preserve"> к годовому плану;</w:t>
      </w:r>
    </w:p>
    <w:p w:rsidR="00760014" w:rsidRPr="00A37626" w:rsidRDefault="00C740AD" w:rsidP="00A37626">
      <w:pPr>
        <w:pStyle w:val="cs7fb5c607"/>
      </w:pPr>
      <w:r w:rsidRPr="00A37626">
        <w:rPr>
          <w:rStyle w:val="cs40178a721"/>
          <w:rFonts w:ascii="Times New Roman" w:hAnsi="Times New Roman" w:cs="Times New Roman"/>
        </w:rPr>
        <w:t>- в части финансирования расходов на приобретение учебников и учебных пособий, средств обучения, игр, игрушек в размере 5 486,0 тыс. рублей, из них освоено</w:t>
      </w:r>
      <w:r w:rsidR="00F32E24">
        <w:rPr>
          <w:rStyle w:val="cs40178a721"/>
          <w:rFonts w:ascii="Times New Roman" w:hAnsi="Times New Roman" w:cs="Times New Roman"/>
        </w:rPr>
        <w:t xml:space="preserve">    </w:t>
      </w:r>
      <w:r w:rsidRPr="00A37626">
        <w:rPr>
          <w:rStyle w:val="cs40178a721"/>
          <w:rFonts w:ascii="Times New Roman" w:hAnsi="Times New Roman" w:cs="Times New Roman"/>
        </w:rPr>
        <w:t xml:space="preserve"> 5 478,5 тыс. рублей или 99,9 % к утвержденному годовому плану;</w:t>
      </w:r>
    </w:p>
    <w:p w:rsidR="00760014" w:rsidRPr="00A37626" w:rsidRDefault="00C740AD" w:rsidP="00A37626">
      <w:pPr>
        <w:pStyle w:val="cs7fb5c607"/>
      </w:pPr>
      <w:r w:rsidRPr="00A37626">
        <w:rPr>
          <w:rStyle w:val="cs40178a721"/>
          <w:rFonts w:ascii="Times New Roman" w:hAnsi="Times New Roman" w:cs="Times New Roman"/>
        </w:rPr>
        <w:t>2) субсидии на осуществление мероприятий по организации питания в муниципальных общеобразовательных организациях в размере 18 742,0 тыс. рублей, из них освоено 16 603,</w:t>
      </w:r>
      <w:r w:rsidR="007A47E9">
        <w:rPr>
          <w:rStyle w:val="cs40178a721"/>
          <w:rFonts w:ascii="Times New Roman" w:hAnsi="Times New Roman" w:cs="Times New Roman"/>
        </w:rPr>
        <w:t>6</w:t>
      </w:r>
      <w:r w:rsidRPr="00A37626">
        <w:rPr>
          <w:rStyle w:val="cs40178a721"/>
          <w:rFonts w:ascii="Times New Roman" w:hAnsi="Times New Roman" w:cs="Times New Roman"/>
        </w:rPr>
        <w:t xml:space="preserve"> тыс. рублей или 88,6 % к утвержденному годовому плану. Отклонение от плановых показателей связано с экономией, сложившейся по результатам проведения конкурсных процедур.</w:t>
      </w:r>
    </w:p>
    <w:p w:rsidR="00760014" w:rsidRPr="00A37626" w:rsidRDefault="00C740AD" w:rsidP="00A37626">
      <w:pPr>
        <w:pStyle w:val="cs7fb5c607"/>
      </w:pPr>
      <w:r w:rsidRPr="00A37626">
        <w:rPr>
          <w:rStyle w:val="cs40178a721"/>
          <w:rFonts w:ascii="Times New Roman" w:hAnsi="Times New Roman" w:cs="Times New Roman"/>
        </w:rPr>
        <w:t>Кроме того по подразделу «Общее образование» в течение 2017 года муниципальным общеобразовательным учреждениям из бюджета городского округа выделялись субсидии на иные цели:</w:t>
      </w:r>
      <w:r w:rsidRPr="00A37626">
        <w:rPr>
          <w:rStyle w:val="cs4a2aa0e41"/>
          <w:rFonts w:ascii="Times New Roman" w:hAnsi="Times New Roman" w:cs="Times New Roman"/>
        </w:rPr>
        <w:t xml:space="preserve"> </w:t>
      </w:r>
    </w:p>
    <w:p w:rsidR="00760014" w:rsidRPr="00A37626" w:rsidRDefault="00C740AD" w:rsidP="00A37626">
      <w:pPr>
        <w:pStyle w:val="cs7fb5c607"/>
      </w:pPr>
      <w:r w:rsidRPr="00A37626">
        <w:rPr>
          <w:rStyle w:val="cs40178a721"/>
          <w:rFonts w:ascii="Times New Roman" w:hAnsi="Times New Roman" w:cs="Times New Roman"/>
        </w:rPr>
        <w:t>1) на восстановление кровли здания Муниципального автономного общеобразовательного учреждения «Средняя общеобразовательная школа № 1», получившей повреждения в результате воздействия неблагоприятных погодных условий 02.06.2017 г., за счет средств, выделенных из резервного фонда Правительства Свердловской области, в бюджете предусмотрено 395,4 тыс. рублей, из них перечислено учреждению100,0 % к годовому плану;</w:t>
      </w:r>
    </w:p>
    <w:p w:rsidR="00760014" w:rsidRPr="00A37626" w:rsidRDefault="00C740AD" w:rsidP="00A37626">
      <w:pPr>
        <w:pStyle w:val="cs7fb5c607"/>
      </w:pPr>
      <w:r w:rsidRPr="00A37626">
        <w:rPr>
          <w:rStyle w:val="cs40178a721"/>
          <w:rFonts w:ascii="Times New Roman" w:hAnsi="Times New Roman" w:cs="Times New Roman"/>
        </w:rPr>
        <w:t xml:space="preserve">2) на подготовку к новому учебному году: </w:t>
      </w:r>
    </w:p>
    <w:p w:rsidR="00760014" w:rsidRPr="00A37626" w:rsidRDefault="00C740AD" w:rsidP="00A37626">
      <w:pPr>
        <w:pStyle w:val="cs7fb5c607"/>
      </w:pPr>
      <w:r w:rsidRPr="00A37626">
        <w:rPr>
          <w:rStyle w:val="cs40178a721"/>
          <w:rFonts w:ascii="Times New Roman" w:hAnsi="Times New Roman" w:cs="Times New Roman"/>
        </w:rPr>
        <w:t xml:space="preserve">- МБОУ «Средняя общеобразовательная школа № 4» в бюджете предусмотрено 63,0 тыс. рублей, из них перечислено учреждению 100,0 % к годовому плану; </w:t>
      </w:r>
    </w:p>
    <w:p w:rsidR="00760014" w:rsidRPr="00A37626" w:rsidRDefault="00C740AD" w:rsidP="00A37626">
      <w:pPr>
        <w:pStyle w:val="cs7fb5c607"/>
      </w:pPr>
      <w:r w:rsidRPr="00A37626">
        <w:rPr>
          <w:rStyle w:val="cs40178a721"/>
          <w:rFonts w:ascii="Times New Roman" w:hAnsi="Times New Roman" w:cs="Times New Roman"/>
        </w:rPr>
        <w:t>- МАОУ «Средняя общеобразовательная школа № 1» в бюджете предусмотрено 324,4 тыс. рублей, в течение 2017 года субсидия учреждению не перечислялась в связи с</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 xml:space="preserve">отсутствием собственных средств на счете бюджета в результате невыполнения доходной части; </w:t>
      </w:r>
    </w:p>
    <w:p w:rsidR="00760014" w:rsidRPr="00A37626" w:rsidRDefault="00C740AD" w:rsidP="00A37626">
      <w:pPr>
        <w:pStyle w:val="cs7fb5c607"/>
      </w:pPr>
      <w:r w:rsidRPr="00A37626">
        <w:rPr>
          <w:rStyle w:val="cs40178a721"/>
          <w:rFonts w:ascii="Times New Roman" w:hAnsi="Times New Roman" w:cs="Times New Roman"/>
        </w:rPr>
        <w:t xml:space="preserve">- МБОУ «Средняя общеобразовательная школа № 3» в бюджете предусмотрено 788,5 тыс. рублей, из них перечислено учреждению 265,1 тыс. рублей или 33,6 % к годовому плану; отклонение от плановых показателей связано с тем, что договора на монтаж ограждения территории в 2017 году не были заключены; </w:t>
      </w:r>
    </w:p>
    <w:p w:rsidR="00760014" w:rsidRPr="00A37626" w:rsidRDefault="00C740AD" w:rsidP="00A37626">
      <w:pPr>
        <w:pStyle w:val="cs7fb5c607"/>
      </w:pPr>
      <w:r w:rsidRPr="00A37626">
        <w:rPr>
          <w:rStyle w:val="cs40178a721"/>
          <w:rFonts w:ascii="Times New Roman" w:hAnsi="Times New Roman" w:cs="Times New Roman"/>
        </w:rPr>
        <w:lastRenderedPageBreak/>
        <w:t>4) на проведение ремонтных работ в МАОУ «Средняя общеобразовательная школа № 1» в сумме 3 922,0 тыс. рублей, из них перечислено учреждению 3 921,6 или 99,9 % к годовому плану;</w:t>
      </w:r>
    </w:p>
    <w:p w:rsidR="00760014" w:rsidRPr="00A37626" w:rsidRDefault="00C740AD" w:rsidP="00A37626">
      <w:pPr>
        <w:pStyle w:val="cs7fb5c607"/>
      </w:pPr>
      <w:r w:rsidRPr="00A37626">
        <w:rPr>
          <w:rStyle w:val="cs40178a721"/>
          <w:rFonts w:ascii="Times New Roman" w:hAnsi="Times New Roman" w:cs="Times New Roman"/>
        </w:rPr>
        <w:t xml:space="preserve">5) на погашение кредиторской задолженности за 2016 год за теплоснабжение и обслуживание узла учета тепловой энергии МАОУ «Средняя общеобразовательная школа № 1» в сумме 483,1 тыс. рублей, из них перечислено учреждению 99,1 тыс. рублей или 20,5 % к годовому плану; отклонение от плановых показателей связано с отсутствием собственных средств на счете бюджета в результате невыполнения доходной части; </w:t>
      </w:r>
    </w:p>
    <w:p w:rsidR="00760014" w:rsidRPr="00A37626" w:rsidRDefault="00C740AD" w:rsidP="00A37626">
      <w:pPr>
        <w:pStyle w:val="cs7fb5c607"/>
      </w:pPr>
      <w:r w:rsidRPr="00A37626">
        <w:rPr>
          <w:rStyle w:val="cs40178a721"/>
          <w:rFonts w:ascii="Times New Roman" w:hAnsi="Times New Roman" w:cs="Times New Roman"/>
        </w:rPr>
        <w:t>6) на оплату пеней, штрафов, неустоек, возмещение судебных расходов предъявленных по исполнительным листам МАОУ «Средняя общеобразовательная школа № 1» в бюджете предусмотрено 353,3 тыс. рублей,</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 xml:space="preserve">из них перечислено учреждению100,0 % к годовому плану. </w:t>
      </w:r>
    </w:p>
    <w:p w:rsidR="00760014" w:rsidRPr="00A37626" w:rsidRDefault="00C740AD" w:rsidP="00A37626">
      <w:pPr>
        <w:pStyle w:val="cs7fb5c607"/>
      </w:pPr>
      <w:r w:rsidRPr="00A37626">
        <w:rPr>
          <w:rStyle w:val="cs40178a721"/>
          <w:rFonts w:ascii="Times New Roman" w:hAnsi="Times New Roman" w:cs="Times New Roman"/>
        </w:rPr>
        <w:t>За счет средств резервного фонда Администрации Арамильского городского округа в 2017 году были осуществлены расходы на награждение выпускников общеобразовательных учреждений Арамильского городского округа, показавших отличные результаты при получении среднего общего образования в размере 35,0 тыс. рублей.</w:t>
      </w:r>
    </w:p>
    <w:p w:rsidR="00760014" w:rsidRPr="00A37626" w:rsidRDefault="00C740AD" w:rsidP="00A37626">
      <w:pPr>
        <w:pStyle w:val="cs7fb5c607"/>
      </w:pPr>
      <w:r w:rsidRPr="00A37626">
        <w:rPr>
          <w:rStyle w:val="cs40178a721"/>
          <w:rFonts w:ascii="Times New Roman" w:hAnsi="Times New Roman" w:cs="Times New Roman"/>
        </w:rPr>
        <w:t xml:space="preserve">За счет средств областного бюджета, предоставленных бюджету городского округа в виде иных межбюджетных трансфертов на дополнительное финансовое обеспечение деятельности муниципальных учреждений, были осуществлены расходы: </w:t>
      </w:r>
    </w:p>
    <w:p w:rsidR="00760014" w:rsidRPr="00A37626" w:rsidRDefault="00C740AD" w:rsidP="00A37626">
      <w:pPr>
        <w:pStyle w:val="cs7fb5c607"/>
      </w:pPr>
      <w:r w:rsidRPr="00A37626">
        <w:rPr>
          <w:rStyle w:val="cs40178a721"/>
          <w:rFonts w:ascii="Times New Roman" w:hAnsi="Times New Roman" w:cs="Times New Roman"/>
        </w:rPr>
        <w:t>1) на погашение кредиторской задолженности за выполнение работ по разработке проектно-сметной документации по строительству объекта: «МБОУ «СОШ №4» в г. Арамиль</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размере 4 990,0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2) на выплату основного долга, процентов за пользование чужими денежными средствами, возмещение судебных расходов и госпошлины АО «Корпорация «</w:t>
      </w:r>
      <w:proofErr w:type="spellStart"/>
      <w:r w:rsidRPr="00A37626">
        <w:rPr>
          <w:rStyle w:val="cs40178a721"/>
          <w:rFonts w:ascii="Times New Roman" w:hAnsi="Times New Roman" w:cs="Times New Roman"/>
        </w:rPr>
        <w:t>Атомстройкомплекс</w:t>
      </w:r>
      <w:proofErr w:type="spellEnd"/>
      <w:r w:rsidRPr="00A37626">
        <w:rPr>
          <w:rStyle w:val="cs40178a721"/>
          <w:rFonts w:ascii="Times New Roman" w:hAnsi="Times New Roman" w:cs="Times New Roman"/>
        </w:rPr>
        <w:t>» по исполнительному листу ФС № 005157908 от 20.08.2015г. (кредиторская задолженность за выполнение строительно-монтажных работ по объекту «МБОУ «СОШ №4» в г. Арамиль</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на 550 мест) в размере 2 652,6 тыс. рублей или 100,0 % к годовому плану.</w:t>
      </w:r>
    </w:p>
    <w:p w:rsidR="00760014" w:rsidRDefault="00C740AD" w:rsidP="00A37626">
      <w:pPr>
        <w:pStyle w:val="cs7fb5c607"/>
        <w:rPr>
          <w:rStyle w:val="cs40178a721"/>
          <w:rFonts w:ascii="Times New Roman" w:hAnsi="Times New Roman" w:cs="Times New Roman"/>
        </w:rPr>
      </w:pPr>
      <w:r w:rsidRPr="00A37626">
        <w:rPr>
          <w:rStyle w:val="cs40178a721"/>
          <w:rFonts w:ascii="Times New Roman" w:hAnsi="Times New Roman" w:cs="Times New Roman"/>
        </w:rPr>
        <w:t xml:space="preserve">А также в 2017 году произведены расходы на погашение кредиторской задолженности за технологическое присоединение </w:t>
      </w:r>
      <w:proofErr w:type="spellStart"/>
      <w:r w:rsidRPr="00A37626">
        <w:rPr>
          <w:rStyle w:val="cs40178a721"/>
          <w:rFonts w:ascii="Times New Roman" w:hAnsi="Times New Roman" w:cs="Times New Roman"/>
        </w:rPr>
        <w:t>энергопринимающих</w:t>
      </w:r>
      <w:proofErr w:type="spellEnd"/>
      <w:r w:rsidRPr="00A37626">
        <w:rPr>
          <w:rStyle w:val="cs40178a721"/>
          <w:rFonts w:ascii="Times New Roman" w:hAnsi="Times New Roman" w:cs="Times New Roman"/>
        </w:rPr>
        <w:t xml:space="preserve"> устройств заявителя ВРУ-0,4кВ здания средней школы №4 в размер</w:t>
      </w:r>
      <w:r w:rsidR="00397E7B">
        <w:rPr>
          <w:rStyle w:val="cs40178a721"/>
          <w:rFonts w:ascii="Times New Roman" w:hAnsi="Times New Roman" w:cs="Times New Roman"/>
        </w:rPr>
        <w:t>е 1 290,6 тыс. рублей или 100,0</w:t>
      </w:r>
      <w:r w:rsidRPr="00A37626">
        <w:rPr>
          <w:rStyle w:val="cs40178a721"/>
          <w:rFonts w:ascii="Times New Roman" w:hAnsi="Times New Roman" w:cs="Times New Roman"/>
        </w:rPr>
        <w:t>% к годовому плану.</w:t>
      </w:r>
    </w:p>
    <w:p w:rsidR="00760014" w:rsidRPr="00A37626" w:rsidRDefault="00C740AD" w:rsidP="00C53CC1">
      <w:pPr>
        <w:pStyle w:val="cs2e86d3a6"/>
        <w:spacing w:before="240" w:after="240"/>
      </w:pPr>
      <w:r w:rsidRPr="00A37626">
        <w:rPr>
          <w:rStyle w:val="cs4725e9131"/>
          <w:rFonts w:ascii="Times New Roman" w:hAnsi="Times New Roman" w:cs="Times New Roman"/>
        </w:rPr>
        <w:t>Подраздел 0703. Дополнительное образование детей</w:t>
      </w:r>
    </w:p>
    <w:p w:rsidR="00760014" w:rsidRPr="00A37626" w:rsidRDefault="00C740AD" w:rsidP="00A37626">
      <w:pPr>
        <w:pStyle w:val="cs7fb5c607"/>
      </w:pPr>
      <w:r w:rsidRPr="00A37626">
        <w:rPr>
          <w:rStyle w:val="cs40178a721"/>
          <w:rFonts w:ascii="Times New Roman" w:hAnsi="Times New Roman" w:cs="Times New Roman"/>
        </w:rPr>
        <w:t>За 2017 год по подразделу «Дополнительное образование детей» при годовом плане 53 628,3 тыс. рублей исполнение составило 49 816,6 тыс. рублей или 92,9 %.</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Отклонение от плановых показателей связано с отсутствием собственных средств на счете бюджета в результате невыполнения доходной части.</w:t>
      </w:r>
    </w:p>
    <w:p w:rsidR="00760014" w:rsidRPr="00A37626" w:rsidRDefault="00C740AD" w:rsidP="00C53CC1">
      <w:pPr>
        <w:pStyle w:val="cs2e86d3a6"/>
        <w:spacing w:before="240"/>
      </w:pPr>
      <w:r w:rsidRPr="00A37626">
        <w:rPr>
          <w:rStyle w:val="cs4725e9131"/>
          <w:rFonts w:ascii="Times New Roman" w:hAnsi="Times New Roman" w:cs="Times New Roman"/>
        </w:rPr>
        <w:t>Расшифровка по учреждениям дополнительного образования</w:t>
      </w:r>
    </w:p>
    <w:p w:rsidR="00760014" w:rsidRPr="00A37626" w:rsidRDefault="00C740AD" w:rsidP="00C53CC1">
      <w:pPr>
        <w:pStyle w:val="cs2e86d3a6"/>
        <w:spacing w:after="240"/>
      </w:pPr>
      <w:r w:rsidRPr="00A37626">
        <w:rPr>
          <w:rStyle w:val="cs4725e9131"/>
          <w:rFonts w:ascii="Times New Roman" w:hAnsi="Times New Roman" w:cs="Times New Roman"/>
        </w:rPr>
        <w:t>(субсидии на финансовое обеспечение выполнения муниципального задания)</w:t>
      </w:r>
    </w:p>
    <w:tbl>
      <w:tblPr>
        <w:tblW w:w="0" w:type="auto"/>
        <w:tblLayout w:type="fixed"/>
        <w:tblCellMar>
          <w:left w:w="0" w:type="dxa"/>
          <w:right w:w="0" w:type="dxa"/>
        </w:tblCellMar>
        <w:tblLook w:val="04A0" w:firstRow="1" w:lastRow="0" w:firstColumn="1" w:lastColumn="0" w:noHBand="0" w:noVBand="1"/>
      </w:tblPr>
      <w:tblGrid>
        <w:gridCol w:w="5538"/>
        <w:gridCol w:w="1316"/>
        <w:gridCol w:w="1295"/>
        <w:gridCol w:w="1315"/>
      </w:tblGrid>
      <w:tr w:rsidR="00760014" w:rsidRPr="00A37626" w:rsidTr="00243CBC">
        <w:tc>
          <w:tcPr>
            <w:tcW w:w="55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2e86d3a6"/>
            </w:pPr>
            <w:r w:rsidRPr="00A37626">
              <w:rPr>
                <w:rStyle w:val="cs40178a721"/>
                <w:rFonts w:ascii="Times New Roman" w:hAnsi="Times New Roman" w:cs="Times New Roman"/>
              </w:rPr>
              <w:t>Наименование учреждения</w:t>
            </w:r>
          </w:p>
        </w:tc>
        <w:tc>
          <w:tcPr>
            <w:tcW w:w="13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2e86d3a6"/>
            </w:pPr>
            <w:r w:rsidRPr="00A37626">
              <w:rPr>
                <w:rStyle w:val="cs40178a721"/>
                <w:rFonts w:ascii="Times New Roman" w:hAnsi="Times New Roman" w:cs="Times New Roman"/>
              </w:rPr>
              <w:t>План</w:t>
            </w:r>
          </w:p>
          <w:p w:rsidR="00760014" w:rsidRPr="00A37626" w:rsidRDefault="00C740AD" w:rsidP="00C53CC1">
            <w:pPr>
              <w:pStyle w:val="cs2e86d3a6"/>
            </w:pPr>
            <w:r w:rsidRPr="00A37626">
              <w:rPr>
                <w:rStyle w:val="cs40178a721"/>
                <w:rFonts w:ascii="Times New Roman" w:hAnsi="Times New Roman" w:cs="Times New Roman"/>
              </w:rPr>
              <w:t>(тыс. руб.)</w:t>
            </w:r>
          </w:p>
        </w:tc>
        <w:tc>
          <w:tcPr>
            <w:tcW w:w="12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2e86d3a6"/>
            </w:pPr>
            <w:r w:rsidRPr="00A37626">
              <w:rPr>
                <w:rStyle w:val="cs40178a721"/>
                <w:rFonts w:ascii="Times New Roman" w:hAnsi="Times New Roman" w:cs="Times New Roman"/>
              </w:rPr>
              <w:t>Факт</w:t>
            </w:r>
          </w:p>
          <w:p w:rsidR="00760014" w:rsidRPr="00A37626" w:rsidRDefault="00C740AD" w:rsidP="00C53CC1">
            <w:pPr>
              <w:pStyle w:val="cs2e86d3a6"/>
            </w:pPr>
            <w:r w:rsidRPr="00A37626">
              <w:rPr>
                <w:rStyle w:val="cs40178a721"/>
                <w:rFonts w:ascii="Times New Roman" w:hAnsi="Times New Roman" w:cs="Times New Roman"/>
              </w:rPr>
              <w:t>(тыс. руб.)</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2e86d3a6"/>
            </w:pPr>
            <w:r w:rsidRPr="00A37626">
              <w:rPr>
                <w:rStyle w:val="cs40178a721"/>
                <w:rFonts w:ascii="Times New Roman" w:hAnsi="Times New Roman" w:cs="Times New Roman"/>
              </w:rPr>
              <w:t xml:space="preserve">% </w:t>
            </w:r>
            <w:proofErr w:type="spellStart"/>
            <w:r w:rsidRPr="00A37626">
              <w:rPr>
                <w:rStyle w:val="cs40178a721"/>
                <w:rFonts w:ascii="Times New Roman" w:hAnsi="Times New Roman" w:cs="Times New Roman"/>
              </w:rPr>
              <w:t>испол</w:t>
            </w:r>
            <w:proofErr w:type="spellEnd"/>
            <w:r w:rsidR="00243CBC">
              <w:rPr>
                <w:rStyle w:val="cs40178a721"/>
                <w:rFonts w:ascii="Times New Roman" w:hAnsi="Times New Roman" w:cs="Times New Roman"/>
              </w:rPr>
              <w:t>-</w:t>
            </w:r>
            <w:r w:rsidRPr="00A37626">
              <w:rPr>
                <w:rStyle w:val="cs40178a721"/>
                <w:rFonts w:ascii="Times New Roman" w:hAnsi="Times New Roman" w:cs="Times New Roman"/>
              </w:rPr>
              <w:t>нения</w:t>
            </w:r>
          </w:p>
        </w:tc>
      </w:tr>
      <w:tr w:rsidR="004C5313" w:rsidRPr="00A37626" w:rsidTr="00243CBC">
        <w:tc>
          <w:tcPr>
            <w:tcW w:w="553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95e872d0"/>
              <w:jc w:val="center"/>
              <w:rPr>
                <w:rStyle w:val="cs40178a721"/>
                <w:rFonts w:ascii="Times New Roman" w:hAnsi="Times New Roman" w:cs="Times New Roman"/>
              </w:rPr>
            </w:pPr>
            <w:r w:rsidRPr="004C5313">
              <w:rPr>
                <w:rStyle w:val="cs40178a721"/>
                <w:rFonts w:ascii="Times New Roman" w:hAnsi="Times New Roman" w:cs="Times New Roman"/>
              </w:rPr>
              <w:t>1</w:t>
            </w:r>
          </w:p>
        </w:tc>
        <w:tc>
          <w:tcPr>
            <w:tcW w:w="1316"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2</w:t>
            </w:r>
          </w:p>
        </w:tc>
        <w:tc>
          <w:tcPr>
            <w:tcW w:w="1295"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3</w:t>
            </w:r>
          </w:p>
        </w:tc>
        <w:tc>
          <w:tcPr>
            <w:tcW w:w="1315" w:type="dxa"/>
            <w:tcBorders>
              <w:top w:val="nil"/>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4</w:t>
            </w:r>
          </w:p>
        </w:tc>
      </w:tr>
      <w:tr w:rsidR="00760014" w:rsidRPr="00A37626" w:rsidTr="00243CBC">
        <w:tc>
          <w:tcPr>
            <w:tcW w:w="55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Default="00C740AD" w:rsidP="00C53CC1">
            <w:pPr>
              <w:pStyle w:val="cs95e872d0"/>
              <w:rPr>
                <w:rStyle w:val="cs40178a721"/>
                <w:rFonts w:ascii="Times New Roman" w:hAnsi="Times New Roman" w:cs="Times New Roman"/>
              </w:rPr>
            </w:pPr>
            <w:r w:rsidRPr="00A37626">
              <w:rPr>
                <w:rStyle w:val="cs40178a721"/>
                <w:rFonts w:ascii="Times New Roman" w:hAnsi="Times New Roman" w:cs="Times New Roman"/>
              </w:rPr>
              <w:t>Муниципальное бюджетное учреждение дополнительного образования «Центр развития творчества детей и юношества «ЮНТА»</w:t>
            </w:r>
          </w:p>
          <w:p w:rsidR="004C5313" w:rsidRDefault="004C5313" w:rsidP="00C53CC1">
            <w:pPr>
              <w:pStyle w:val="cs95e872d0"/>
              <w:rPr>
                <w:rStyle w:val="cs40178a721"/>
                <w:rFonts w:ascii="Times New Roman" w:hAnsi="Times New Roman" w:cs="Times New Roman"/>
              </w:rPr>
            </w:pPr>
          </w:p>
          <w:p w:rsidR="004C5313" w:rsidRPr="00A37626" w:rsidRDefault="004C5313" w:rsidP="00C53CC1">
            <w:pPr>
              <w:pStyle w:val="cs95e872d0"/>
            </w:pPr>
          </w:p>
        </w:tc>
        <w:tc>
          <w:tcPr>
            <w:tcW w:w="131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11 531,9</w:t>
            </w:r>
          </w:p>
        </w:tc>
        <w:tc>
          <w:tcPr>
            <w:tcW w:w="129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11 024,7</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95,6</w:t>
            </w:r>
          </w:p>
        </w:tc>
      </w:tr>
      <w:tr w:rsidR="004C5313" w:rsidRPr="00A37626" w:rsidTr="00243CBC">
        <w:tc>
          <w:tcPr>
            <w:tcW w:w="55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95e872d0"/>
              <w:jc w:val="center"/>
              <w:rPr>
                <w:rStyle w:val="cs40178a721"/>
                <w:rFonts w:ascii="Times New Roman" w:hAnsi="Times New Roman" w:cs="Times New Roman"/>
              </w:rPr>
            </w:pPr>
            <w:r w:rsidRPr="004C5313">
              <w:rPr>
                <w:rStyle w:val="cs40178a721"/>
                <w:rFonts w:ascii="Times New Roman" w:hAnsi="Times New Roman" w:cs="Times New Roman"/>
              </w:rPr>
              <w:lastRenderedPageBreak/>
              <w:t>1</w:t>
            </w:r>
          </w:p>
        </w:tc>
        <w:tc>
          <w:tcPr>
            <w:tcW w:w="131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2</w:t>
            </w:r>
          </w:p>
        </w:tc>
        <w:tc>
          <w:tcPr>
            <w:tcW w:w="129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3</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C5313" w:rsidRPr="004C5313" w:rsidRDefault="004C5313" w:rsidP="00011F08">
            <w:pPr>
              <w:pStyle w:val="cs1157ffe2"/>
              <w:jc w:val="center"/>
              <w:rPr>
                <w:rStyle w:val="cs4725e9131"/>
                <w:rFonts w:ascii="Times New Roman" w:hAnsi="Times New Roman" w:cs="Times New Roman"/>
                <w:b w:val="0"/>
              </w:rPr>
            </w:pPr>
            <w:r w:rsidRPr="004C5313">
              <w:rPr>
                <w:rStyle w:val="cs4725e9131"/>
                <w:rFonts w:ascii="Times New Roman" w:hAnsi="Times New Roman" w:cs="Times New Roman"/>
                <w:b w:val="0"/>
              </w:rPr>
              <w:t>4</w:t>
            </w:r>
          </w:p>
        </w:tc>
      </w:tr>
      <w:tr w:rsidR="00760014" w:rsidRPr="00A37626" w:rsidTr="00243CBC">
        <w:tc>
          <w:tcPr>
            <w:tcW w:w="55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95e872d0"/>
            </w:pPr>
            <w:r w:rsidRPr="00A37626">
              <w:rPr>
                <w:rStyle w:val="cs40178a721"/>
                <w:rFonts w:ascii="Times New Roman" w:hAnsi="Times New Roman" w:cs="Times New Roman"/>
              </w:rPr>
              <w:t>Муниципальное бюджетное учреждение дополнительного образования «Детская школа искусств»</w:t>
            </w:r>
          </w:p>
        </w:tc>
        <w:tc>
          <w:tcPr>
            <w:tcW w:w="13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10 425,4</w:t>
            </w:r>
          </w:p>
        </w:tc>
        <w:tc>
          <w:tcPr>
            <w:tcW w:w="12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9 166,5</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87,9</w:t>
            </w:r>
          </w:p>
        </w:tc>
      </w:tr>
      <w:tr w:rsidR="00760014" w:rsidRPr="00A37626" w:rsidTr="00243CBC">
        <w:tc>
          <w:tcPr>
            <w:tcW w:w="55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80d9435b"/>
              <w:jc w:val="left"/>
            </w:pPr>
            <w:r w:rsidRPr="00A37626">
              <w:rPr>
                <w:rStyle w:val="cs40178a721"/>
                <w:rFonts w:ascii="Times New Roman" w:hAnsi="Times New Roman" w:cs="Times New Roman"/>
              </w:rPr>
              <w:t>Муниципальное автономное образовательное учреждение дополнительного образования «Детско-юношеская спортивная школа «Дельфин»</w:t>
            </w:r>
          </w:p>
        </w:tc>
        <w:tc>
          <w:tcPr>
            <w:tcW w:w="131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31 671,0</w:t>
            </w:r>
          </w:p>
        </w:tc>
        <w:tc>
          <w:tcPr>
            <w:tcW w:w="129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29 625,4</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0178a721"/>
                <w:rFonts w:ascii="Times New Roman" w:hAnsi="Times New Roman" w:cs="Times New Roman"/>
              </w:rPr>
              <w:t>93,5</w:t>
            </w:r>
          </w:p>
        </w:tc>
      </w:tr>
      <w:tr w:rsidR="00760014" w:rsidRPr="00A37626" w:rsidTr="00243CBC">
        <w:tc>
          <w:tcPr>
            <w:tcW w:w="55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80d9435b"/>
            </w:pPr>
            <w:r w:rsidRPr="00A37626">
              <w:rPr>
                <w:rStyle w:val="cs4725e9131"/>
                <w:rFonts w:ascii="Times New Roman" w:hAnsi="Times New Roman" w:cs="Times New Roman"/>
              </w:rPr>
              <w:t>И Т О Г О:</w:t>
            </w:r>
          </w:p>
        </w:tc>
        <w:tc>
          <w:tcPr>
            <w:tcW w:w="1316"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725e9131"/>
                <w:rFonts w:ascii="Times New Roman" w:hAnsi="Times New Roman" w:cs="Times New Roman"/>
              </w:rPr>
              <w:t>53 628,3</w:t>
            </w:r>
          </w:p>
        </w:tc>
        <w:tc>
          <w:tcPr>
            <w:tcW w:w="129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725e9131"/>
                <w:rFonts w:ascii="Times New Roman" w:hAnsi="Times New Roman" w:cs="Times New Roman"/>
              </w:rPr>
              <w:t>49 816,6</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C53CC1">
            <w:pPr>
              <w:pStyle w:val="cs1157ffe2"/>
            </w:pPr>
            <w:r w:rsidRPr="00A37626">
              <w:rPr>
                <w:rStyle w:val="cs4725e9131"/>
                <w:rFonts w:ascii="Times New Roman" w:hAnsi="Times New Roman" w:cs="Times New Roman"/>
              </w:rPr>
              <w:t>92,9</w:t>
            </w:r>
          </w:p>
        </w:tc>
      </w:tr>
    </w:tbl>
    <w:p w:rsidR="00760014" w:rsidRPr="00A37626" w:rsidRDefault="00C740AD" w:rsidP="00243CBC">
      <w:pPr>
        <w:pStyle w:val="cs2e86d3a6"/>
        <w:spacing w:before="240" w:after="240"/>
      </w:pPr>
      <w:r w:rsidRPr="00A37626">
        <w:rPr>
          <w:rStyle w:val="cs4725e9131"/>
          <w:rFonts w:ascii="Times New Roman" w:hAnsi="Times New Roman" w:cs="Times New Roman"/>
        </w:rPr>
        <w:t>Подраздел 0707. Молодежная политика</w:t>
      </w:r>
    </w:p>
    <w:p w:rsidR="00760014" w:rsidRPr="00A37626" w:rsidRDefault="00C740AD" w:rsidP="00A37626">
      <w:pPr>
        <w:pStyle w:val="cs7fb5c607"/>
      </w:pPr>
      <w:r w:rsidRPr="00A37626">
        <w:rPr>
          <w:rStyle w:val="cs40178a721"/>
          <w:rFonts w:ascii="Times New Roman" w:hAnsi="Times New Roman" w:cs="Times New Roman"/>
        </w:rPr>
        <w:t>За 2017 год по подразделу «Молодежная политика» при годовом плане 7 921,7 тыс. рублей исполнение составило 7 909,3 тыс. рублей или 99,8 %.</w:t>
      </w:r>
    </w:p>
    <w:p w:rsidR="00760014" w:rsidRPr="00A37626" w:rsidRDefault="00C740AD" w:rsidP="00A37626">
      <w:pPr>
        <w:pStyle w:val="cs7fb5c607"/>
      </w:pPr>
      <w:r w:rsidRPr="00A37626">
        <w:rPr>
          <w:rStyle w:val="cs8926e061"/>
          <w:rFonts w:ascii="Times New Roman" w:hAnsi="Times New Roman" w:cs="Times New Roman"/>
        </w:rPr>
        <w:t>В рамках реализации Муниципальной программы «Развитие системы образования в Арамильском городском округе до 2020 года» подпрограммы «Развитие дополнительного образования, отдыха и оздоровления детей в Арамильском городском округе» на проведение мероприятий по организации отдыха и оздоровления детей в каникулярное время при годовом плане 7 340,6 тыс. рублей были произведены расходы в размере 7 328,2 тыс. рублей или 99,8 % к годовому плану, из них:</w:t>
      </w:r>
    </w:p>
    <w:p w:rsidR="00760014" w:rsidRPr="00A37626" w:rsidRDefault="00C740AD" w:rsidP="00A37626">
      <w:pPr>
        <w:pStyle w:val="cs7fb5c607"/>
      </w:pPr>
      <w:r w:rsidRPr="00A37626">
        <w:rPr>
          <w:rStyle w:val="cs8926e061"/>
          <w:rFonts w:ascii="Times New Roman" w:hAnsi="Times New Roman" w:cs="Times New Roman"/>
        </w:rPr>
        <w:t>- за счет средств местного бюджета при годовом плане 1 280,6 тыс. рублей осуществлены расходы в размере 1 268,4 тыс. рублей или 99,0 % к годовому плану;</w:t>
      </w:r>
    </w:p>
    <w:p w:rsidR="00760014" w:rsidRPr="00A37626" w:rsidRDefault="00C740AD" w:rsidP="00A37626">
      <w:pPr>
        <w:pStyle w:val="cs7fb5c607"/>
      </w:pPr>
      <w:r w:rsidRPr="00A37626">
        <w:rPr>
          <w:rStyle w:val="cs8926e061"/>
          <w:rFonts w:ascii="Times New Roman" w:hAnsi="Times New Roman" w:cs="Times New Roman"/>
        </w:rPr>
        <w:t>- за счет субсидий на организацию отдыха детей в каникулярное время, предоставленных бюджету городского округа из областного бюджета в размере 6 060,0 тыс. рублей, осуществлены расходы в размере 6 059,8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Кроме того, произведен возврат средств областного бюджета, предоставленных в 2016 году бюджету городского округа в форме субсидий на</w:t>
      </w:r>
      <w:r w:rsidRPr="00A37626">
        <w:rPr>
          <w:rStyle w:val="cs8926e061"/>
          <w:rFonts w:ascii="Times New Roman" w:hAnsi="Times New Roman" w:cs="Times New Roman"/>
        </w:rPr>
        <w:t xml:space="preserve"> организацию отдыха детей в каникулярное время, в размере 24,7 тыс. рублей или 100,0 % к годовому плану,</w:t>
      </w:r>
      <w:r w:rsidRPr="00A37626">
        <w:rPr>
          <w:rStyle w:val="cs40178a721"/>
          <w:rFonts w:ascii="Times New Roman" w:hAnsi="Times New Roman" w:cs="Times New Roman"/>
        </w:rPr>
        <w:t xml:space="preserve"> в связи с тем, что целевой показатель по охвату детей отдыхом и оздоровлением в 2016 году не был достигнут.</w:t>
      </w:r>
    </w:p>
    <w:p w:rsidR="00760014" w:rsidRPr="00A37626" w:rsidRDefault="00C740AD" w:rsidP="00A37626">
      <w:pPr>
        <w:pStyle w:val="cs7fb5c607"/>
      </w:pPr>
      <w:r w:rsidRPr="00A37626">
        <w:rPr>
          <w:rStyle w:val="cs40178a721"/>
          <w:rFonts w:ascii="Times New Roman" w:hAnsi="Times New Roman" w:cs="Times New Roman"/>
        </w:rPr>
        <w:t>В рамках реализации Муниципальной программы «Развитие физической культуры, спорта и молодежной политики в Арамильском городском округе до 2020 года»</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были произведены следующие расходы:</w:t>
      </w:r>
    </w:p>
    <w:p w:rsidR="00760014" w:rsidRPr="00A37626" w:rsidRDefault="00C740AD" w:rsidP="00A37626">
      <w:pPr>
        <w:pStyle w:val="cs7fb5c607"/>
      </w:pPr>
      <w:r w:rsidRPr="00A37626">
        <w:rPr>
          <w:rStyle w:val="cs40178a721"/>
          <w:rFonts w:ascii="Times New Roman" w:hAnsi="Times New Roman" w:cs="Times New Roman"/>
        </w:rPr>
        <w:t xml:space="preserve">1) по подпрограмме «Молодежь Арамильского городского округа» в бюджете городского округа в 2017 году предусмотрено предоставление субсидий на иные цели Муниципальному бюджетному учреждению «Центр развития физической культуры, спорта и молодежной политики «Созвездие» на </w:t>
      </w:r>
      <w:r w:rsidRPr="00A37626">
        <w:rPr>
          <w:rStyle w:val="cs8926e061"/>
          <w:rFonts w:ascii="Times New Roman" w:hAnsi="Times New Roman" w:cs="Times New Roman"/>
        </w:rPr>
        <w:t>создание и обеспечение деятельности ежегодной молодежной биржи труда в размере 260,0 тыс. рублей; в течение года учреждению перечислено 260,0 тыс. рублей или 100,0 % к годовому плану;</w:t>
      </w:r>
    </w:p>
    <w:p w:rsidR="00760014" w:rsidRPr="00A37626" w:rsidRDefault="00C740AD" w:rsidP="00A37626">
      <w:pPr>
        <w:pStyle w:val="cs7fb5c607"/>
      </w:pPr>
      <w:r w:rsidRPr="00A37626">
        <w:rPr>
          <w:rStyle w:val="cs8926e061"/>
          <w:rFonts w:ascii="Times New Roman" w:hAnsi="Times New Roman" w:cs="Times New Roman"/>
        </w:rPr>
        <w:t>2)</w:t>
      </w:r>
      <w:r w:rsidRPr="00A37626">
        <w:rPr>
          <w:rStyle w:val="cs40178a721"/>
          <w:rFonts w:ascii="Times New Roman" w:hAnsi="Times New Roman" w:cs="Times New Roman"/>
        </w:rPr>
        <w:t xml:space="preserve"> по подпрограмме «Патриотическое воспитание граждан в Арамильском городском округе» до 2020 года» в бюджете городского округа в 2017 году предусмотрено предоставление субсидий на иные цели Муниципальному бюджетному учреждению «Центр развития физической культуры, спорта и молодежной политики «Созвездие» на реализацию мероприятий по патриотическому воспитанию молодых граждан в Арамильском городском округе в размере 296,4 тыс. рублей; в течение года учреждению перечислено 296,4 тыс. рублей или 100,0 % к годовому плану, в том числе:</w:t>
      </w:r>
    </w:p>
    <w:p w:rsidR="00760014" w:rsidRPr="00A37626" w:rsidRDefault="00C740AD" w:rsidP="00A37626">
      <w:pPr>
        <w:pStyle w:val="cs7fb5c607"/>
      </w:pPr>
      <w:r w:rsidRPr="00A37626">
        <w:rPr>
          <w:rStyle w:val="cs40178a721"/>
          <w:rFonts w:ascii="Times New Roman" w:hAnsi="Times New Roman" w:cs="Times New Roman"/>
        </w:rPr>
        <w:t>- за счет средств местного бюджета при годовом плане 148,2 тыс. рублей осуществлены расходы в размере 148,2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 за счет субсидий на обеспечение военной подготовки молодых граждан к военной службе, предоставленных бюджету городского округа из областного бюджета в размере 148,2 тыс. рублей, осуществлены расходы в размере 148,2 тыс. рублей или 100,0 % к годовому плану.</w:t>
      </w:r>
    </w:p>
    <w:p w:rsidR="00760014" w:rsidRPr="00A37626" w:rsidRDefault="00C740AD" w:rsidP="006A0F18">
      <w:pPr>
        <w:pStyle w:val="cs2e86d3a6"/>
        <w:spacing w:before="240" w:after="240"/>
      </w:pPr>
      <w:r w:rsidRPr="00A37626">
        <w:rPr>
          <w:rStyle w:val="cs4725e9131"/>
          <w:rFonts w:ascii="Times New Roman" w:hAnsi="Times New Roman" w:cs="Times New Roman"/>
        </w:rPr>
        <w:lastRenderedPageBreak/>
        <w:t>Подраздел 0709. Другие вопросы в области образования</w:t>
      </w:r>
    </w:p>
    <w:p w:rsidR="00760014" w:rsidRPr="00A37626" w:rsidRDefault="00C740AD" w:rsidP="00A37626">
      <w:pPr>
        <w:pStyle w:val="csfc41765"/>
      </w:pPr>
      <w:r w:rsidRPr="00A37626">
        <w:rPr>
          <w:rStyle w:val="cs40178a721"/>
          <w:rFonts w:ascii="Times New Roman" w:hAnsi="Times New Roman" w:cs="Times New Roman"/>
        </w:rPr>
        <w:t>По подразделу 0709 «Другие вопросы в области образования» при годовом плане 13 731,4 тыс. ру</w:t>
      </w:r>
      <w:r w:rsidR="00831CB7">
        <w:rPr>
          <w:rStyle w:val="cs40178a721"/>
          <w:rFonts w:ascii="Times New Roman" w:hAnsi="Times New Roman" w:cs="Times New Roman"/>
        </w:rPr>
        <w:t>блей освоение составило 13 402,5</w:t>
      </w:r>
      <w:r w:rsidRPr="00A37626">
        <w:rPr>
          <w:rStyle w:val="cs40178a721"/>
          <w:rFonts w:ascii="Times New Roman" w:hAnsi="Times New Roman" w:cs="Times New Roman"/>
        </w:rPr>
        <w:t xml:space="preserve"> тыс. рублей или 97,6 % к годовому плану, в том числе осуществлены расходы: </w:t>
      </w:r>
    </w:p>
    <w:p w:rsidR="00760014" w:rsidRPr="00A37626" w:rsidRDefault="00C740AD" w:rsidP="00A37626">
      <w:pPr>
        <w:pStyle w:val="csfc41765"/>
      </w:pPr>
      <w:r w:rsidRPr="00A37626">
        <w:rPr>
          <w:rStyle w:val="cs40178a721"/>
          <w:rFonts w:ascii="Times New Roman" w:hAnsi="Times New Roman" w:cs="Times New Roman"/>
        </w:rPr>
        <w:t>- на обеспечение деятельности Отдела образования Арамильского городского округа в размере 1 856,8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 xml:space="preserve">- на обеспечение деятельности МКУ «Организационно-методический центр» – </w:t>
      </w:r>
      <w:r w:rsidR="00831CB7">
        <w:rPr>
          <w:rStyle w:val="cs40178a721"/>
          <w:rFonts w:ascii="Times New Roman" w:hAnsi="Times New Roman" w:cs="Times New Roman"/>
        </w:rPr>
        <w:t xml:space="preserve">       </w:t>
      </w:r>
      <w:r w:rsidRPr="00A37626">
        <w:rPr>
          <w:rStyle w:val="cs40178a721"/>
          <w:rFonts w:ascii="Times New Roman" w:hAnsi="Times New Roman" w:cs="Times New Roman"/>
        </w:rPr>
        <w:t>2 099,0 тыс. рублей или 99,4 % к годовому плану;</w:t>
      </w:r>
    </w:p>
    <w:p w:rsidR="00760014" w:rsidRPr="00A37626" w:rsidRDefault="00C740AD" w:rsidP="00A37626">
      <w:pPr>
        <w:pStyle w:val="csfc41765"/>
      </w:pPr>
      <w:r w:rsidRPr="00A37626">
        <w:rPr>
          <w:rStyle w:val="cs40178a721"/>
          <w:rFonts w:ascii="Times New Roman" w:hAnsi="Times New Roman" w:cs="Times New Roman"/>
        </w:rPr>
        <w:t>- на обеспечение деятельности МКУ «Центр бухгалтерского сопровождения органов местного самоуправления и муниципальных учреждений Арамильского городского округа» – 9 327,8 тыс. рублей или 97,0 % к годовому плану;</w:t>
      </w:r>
    </w:p>
    <w:p w:rsidR="00760014" w:rsidRPr="00A37626" w:rsidRDefault="00C740AD" w:rsidP="00A37626">
      <w:pPr>
        <w:pStyle w:val="csfc41765"/>
      </w:pPr>
      <w:r w:rsidRPr="00A37626">
        <w:rPr>
          <w:rStyle w:val="cs40178a721"/>
          <w:rFonts w:ascii="Times New Roman" w:hAnsi="Times New Roman" w:cs="Times New Roman"/>
        </w:rPr>
        <w:t>- на организацию и проведение мероприятий в сфере образования – 118,9 тыс. рублей или 81,1 % к годовому плану.</w:t>
      </w:r>
    </w:p>
    <w:p w:rsidR="00760014" w:rsidRPr="00A37626" w:rsidRDefault="00C740AD" w:rsidP="006A0F18">
      <w:pPr>
        <w:pStyle w:val="cs2e86d3a6"/>
        <w:spacing w:before="240" w:after="240"/>
      </w:pPr>
      <w:r w:rsidRPr="00A37626">
        <w:rPr>
          <w:rStyle w:val="cs4725e9131"/>
          <w:rFonts w:ascii="Times New Roman" w:hAnsi="Times New Roman" w:cs="Times New Roman"/>
        </w:rPr>
        <w:t>Раздел 0800. КУЛЬТУРА, КИНЕМАТОГРАФИЯ</w:t>
      </w:r>
    </w:p>
    <w:p w:rsidR="00760014" w:rsidRPr="00A37626" w:rsidRDefault="00C740AD" w:rsidP="00A37626">
      <w:pPr>
        <w:pStyle w:val="csfc41765"/>
      </w:pPr>
      <w:r w:rsidRPr="00A37626">
        <w:rPr>
          <w:rStyle w:val="cs40178a721"/>
          <w:rFonts w:ascii="Times New Roman" w:hAnsi="Times New Roman" w:cs="Times New Roman"/>
        </w:rPr>
        <w:t xml:space="preserve">Исполнение бюджета по подразделу «Культура, кинематография» при годовом плане 36 703,3 тыс. рублей составило 35 050,9 тыс. рублей или 95,5 % , </w:t>
      </w:r>
      <w:r w:rsidRPr="00A37626">
        <w:rPr>
          <w:rStyle w:val="cs8926e061"/>
          <w:rFonts w:ascii="Times New Roman" w:hAnsi="Times New Roman" w:cs="Times New Roman"/>
        </w:rPr>
        <w:t xml:space="preserve">в том числе </w:t>
      </w:r>
      <w:proofErr w:type="gramStart"/>
      <w:r w:rsidRPr="00A37626">
        <w:rPr>
          <w:rStyle w:val="cs8926e061"/>
          <w:rFonts w:ascii="Times New Roman" w:hAnsi="Times New Roman" w:cs="Times New Roman"/>
        </w:rPr>
        <w:t>на</w:t>
      </w:r>
      <w:proofErr w:type="gramEnd"/>
      <w:r w:rsidRPr="00A37626">
        <w:rPr>
          <w:rStyle w:val="cs8926e061"/>
          <w:rFonts w:ascii="Times New Roman" w:hAnsi="Times New Roman" w:cs="Times New Roman"/>
        </w:rPr>
        <w:t>:</w:t>
      </w:r>
    </w:p>
    <w:p w:rsidR="00760014" w:rsidRPr="00A37626" w:rsidRDefault="00C740AD" w:rsidP="00A37626">
      <w:pPr>
        <w:pStyle w:val="cs7fb5c607"/>
      </w:pPr>
      <w:r w:rsidRPr="00A37626">
        <w:rPr>
          <w:rStyle w:val="cs40178a721"/>
          <w:rFonts w:ascii="Times New Roman" w:hAnsi="Times New Roman" w:cs="Times New Roman"/>
        </w:rPr>
        <w:t>- оплату труда и начисления на выплаты по оплате труда в сумме 30 311,8 тыс. рублей или т98,1 % к годовому плану;</w:t>
      </w:r>
    </w:p>
    <w:p w:rsidR="00760014" w:rsidRPr="00A37626" w:rsidRDefault="00C740AD" w:rsidP="00A37626">
      <w:pPr>
        <w:pStyle w:val="cs7fb5c607"/>
      </w:pPr>
      <w:r w:rsidRPr="00A37626">
        <w:rPr>
          <w:rStyle w:val="cs40178a721"/>
          <w:rFonts w:ascii="Times New Roman" w:hAnsi="Times New Roman" w:cs="Times New Roman"/>
        </w:rPr>
        <w:t>- коммунальные услуги – 2 788,9 тыс. рублей или 83,9 % к годовому плану.</w:t>
      </w:r>
    </w:p>
    <w:p w:rsidR="00760014" w:rsidRPr="00A37626" w:rsidRDefault="00C740AD" w:rsidP="00A37626">
      <w:pPr>
        <w:pStyle w:val="csfc41765"/>
      </w:pPr>
      <w:r w:rsidRPr="00A37626">
        <w:rPr>
          <w:rStyle w:val="cs40178a721"/>
          <w:rFonts w:ascii="Times New Roman" w:hAnsi="Times New Roman" w:cs="Times New Roman"/>
        </w:rPr>
        <w:t xml:space="preserve">Удельный вес расходов на культуру, кинематографию в общем объеме расходов составляет 5,5 %. </w:t>
      </w:r>
    </w:p>
    <w:p w:rsidR="00760014" w:rsidRPr="00A37626" w:rsidRDefault="00C740AD" w:rsidP="006A0F18">
      <w:pPr>
        <w:pStyle w:val="cs2e86d3a6"/>
        <w:spacing w:after="240"/>
      </w:pPr>
      <w:r w:rsidRPr="00A37626">
        <w:rPr>
          <w:rStyle w:val="cs4725e9131"/>
          <w:rFonts w:ascii="Times New Roman" w:hAnsi="Times New Roman" w:cs="Times New Roman"/>
        </w:rPr>
        <w:t>Подраздел 0801. Культура</w:t>
      </w:r>
    </w:p>
    <w:p w:rsidR="00760014" w:rsidRPr="00A37626" w:rsidRDefault="00C740AD" w:rsidP="00A37626">
      <w:pPr>
        <w:pStyle w:val="csfc41765"/>
      </w:pPr>
      <w:r w:rsidRPr="00A37626">
        <w:rPr>
          <w:rStyle w:val="cs40178a721"/>
          <w:rFonts w:ascii="Times New Roman" w:hAnsi="Times New Roman" w:cs="Times New Roman"/>
        </w:rPr>
        <w:t>За 2017 год по подразделу «Культура» при годовом плане 36 703,3 тыс. рублей исполнение составило 35 050,9 тыс. рублей или 95,5 %.</w:t>
      </w:r>
    </w:p>
    <w:p w:rsidR="00760014" w:rsidRPr="00A37626" w:rsidRDefault="00C740AD" w:rsidP="006A0F18">
      <w:pPr>
        <w:pStyle w:val="cs2e86d3a6"/>
        <w:spacing w:before="240"/>
      </w:pPr>
      <w:r w:rsidRPr="00A37626">
        <w:rPr>
          <w:rStyle w:val="cs4725e9131"/>
          <w:rFonts w:ascii="Times New Roman" w:hAnsi="Times New Roman" w:cs="Times New Roman"/>
        </w:rPr>
        <w:t>Расшифровка по учреждениям культуры</w:t>
      </w:r>
    </w:p>
    <w:p w:rsidR="00760014" w:rsidRPr="00A37626" w:rsidRDefault="00C740AD" w:rsidP="006A0F18">
      <w:pPr>
        <w:pStyle w:val="cs2e86d3a6"/>
        <w:spacing w:after="240"/>
        <w:jc w:val="both"/>
      </w:pPr>
      <w:r w:rsidRPr="00A37626">
        <w:rPr>
          <w:rStyle w:val="cs4725e9131"/>
          <w:rFonts w:ascii="Times New Roman" w:hAnsi="Times New Roman" w:cs="Times New Roman"/>
        </w:rPr>
        <w:t>(субсидии на финансовое обеспечение выполнения муниципального задания)</w:t>
      </w:r>
    </w:p>
    <w:tbl>
      <w:tblPr>
        <w:tblW w:w="0" w:type="auto"/>
        <w:tblLayout w:type="fixed"/>
        <w:tblCellMar>
          <w:left w:w="0" w:type="dxa"/>
          <w:right w:w="0" w:type="dxa"/>
        </w:tblCellMar>
        <w:tblLook w:val="04A0" w:firstRow="1" w:lastRow="0" w:firstColumn="1" w:lastColumn="0" w:noHBand="0" w:noVBand="1"/>
      </w:tblPr>
      <w:tblGrid>
        <w:gridCol w:w="5741"/>
        <w:gridCol w:w="1205"/>
        <w:gridCol w:w="1203"/>
        <w:gridCol w:w="1315"/>
      </w:tblGrid>
      <w:tr w:rsidR="00760014" w:rsidRPr="00A37626" w:rsidTr="00F738B6">
        <w:trPr>
          <w:trHeight w:val="300"/>
        </w:trPr>
        <w:tc>
          <w:tcPr>
            <w:tcW w:w="57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e86d3a6"/>
            </w:pPr>
            <w:r w:rsidRPr="00A37626">
              <w:rPr>
                <w:rStyle w:val="cs40178a721"/>
                <w:rFonts w:ascii="Times New Roman" w:hAnsi="Times New Roman" w:cs="Times New Roman"/>
              </w:rPr>
              <w:t>Наименование учреждения</w:t>
            </w:r>
          </w:p>
        </w:tc>
        <w:tc>
          <w:tcPr>
            <w:tcW w:w="12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e86d3a6"/>
            </w:pPr>
            <w:r w:rsidRPr="00A37626">
              <w:rPr>
                <w:rStyle w:val="cs40178a721"/>
                <w:rFonts w:ascii="Times New Roman" w:hAnsi="Times New Roman" w:cs="Times New Roman"/>
              </w:rPr>
              <w:t>План</w:t>
            </w:r>
          </w:p>
          <w:p w:rsidR="00760014" w:rsidRPr="00A37626" w:rsidRDefault="00C740AD" w:rsidP="006A0F18">
            <w:pPr>
              <w:pStyle w:val="cs2e86d3a6"/>
            </w:pPr>
            <w:r w:rsidRPr="00A37626">
              <w:rPr>
                <w:rStyle w:val="cs40178a721"/>
                <w:rFonts w:ascii="Times New Roman" w:hAnsi="Times New Roman" w:cs="Times New Roman"/>
              </w:rPr>
              <w:t>(тыс. руб.)</w:t>
            </w:r>
          </w:p>
        </w:tc>
        <w:tc>
          <w:tcPr>
            <w:tcW w:w="120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e86d3a6"/>
            </w:pPr>
            <w:r w:rsidRPr="00A37626">
              <w:rPr>
                <w:rStyle w:val="cs40178a721"/>
                <w:rFonts w:ascii="Times New Roman" w:hAnsi="Times New Roman" w:cs="Times New Roman"/>
              </w:rPr>
              <w:t>Факт</w:t>
            </w:r>
          </w:p>
          <w:p w:rsidR="00760014" w:rsidRPr="00A37626" w:rsidRDefault="00C740AD" w:rsidP="006A0F18">
            <w:pPr>
              <w:pStyle w:val="cs2e86d3a6"/>
            </w:pPr>
            <w:r w:rsidRPr="00A37626">
              <w:rPr>
                <w:rStyle w:val="cs40178a721"/>
                <w:rFonts w:ascii="Times New Roman" w:hAnsi="Times New Roman" w:cs="Times New Roman"/>
              </w:rPr>
              <w:t>(тыс. руб.)</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e86d3a6"/>
            </w:pPr>
            <w:r w:rsidRPr="00A37626">
              <w:rPr>
                <w:rStyle w:val="cs40178a721"/>
                <w:rFonts w:ascii="Times New Roman" w:hAnsi="Times New Roman" w:cs="Times New Roman"/>
              </w:rPr>
              <w:t xml:space="preserve">% </w:t>
            </w:r>
            <w:proofErr w:type="spellStart"/>
            <w:r w:rsidRPr="00A37626">
              <w:rPr>
                <w:rStyle w:val="cs40178a721"/>
                <w:rFonts w:ascii="Times New Roman" w:hAnsi="Times New Roman" w:cs="Times New Roman"/>
              </w:rPr>
              <w:t>исполне</w:t>
            </w:r>
            <w:r w:rsidR="00F738B6">
              <w:rPr>
                <w:rStyle w:val="cs40178a721"/>
                <w:rFonts w:ascii="Times New Roman" w:hAnsi="Times New Roman" w:cs="Times New Roman"/>
              </w:rPr>
              <w:t>-</w:t>
            </w:r>
            <w:r w:rsidRPr="00A37626">
              <w:rPr>
                <w:rStyle w:val="cs40178a721"/>
                <w:rFonts w:ascii="Times New Roman" w:hAnsi="Times New Roman" w:cs="Times New Roman"/>
              </w:rPr>
              <w:t>ния</w:t>
            </w:r>
            <w:proofErr w:type="spellEnd"/>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pPr>
            <w:r w:rsidRPr="00A37626">
              <w:rPr>
                <w:rStyle w:val="cs40178a721"/>
                <w:rFonts w:ascii="Times New Roman" w:hAnsi="Times New Roman" w:cs="Times New Roman"/>
              </w:rPr>
              <w:t>Муниципальное бюджетное учреждение «Дворец культуры города Арамиль»</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21 612,4</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20 625,2</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95,4</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pPr>
            <w:r w:rsidRPr="00A37626">
              <w:rPr>
                <w:rStyle w:val="cs887c2d5b1"/>
                <w:rFonts w:ascii="Times New Roman" w:hAnsi="Times New Roman" w:cs="Times New Roman"/>
                <w:sz w:val="24"/>
                <w:szCs w:val="24"/>
              </w:rPr>
              <w:t xml:space="preserve">в том числе за счет средств: </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jc w:val="right"/>
            </w:pPr>
            <w:r w:rsidRPr="00A37626">
              <w:rPr>
                <w:rStyle w:val="cs1b16eeb51"/>
                <w:rFonts w:ascii="Times New Roman" w:hAnsi="Times New Roman" w:cs="Times New Roman"/>
                <w:sz w:val="24"/>
                <w:szCs w:val="24"/>
              </w:rPr>
              <w:t> </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jc w:val="right"/>
            </w:pPr>
            <w:r w:rsidRPr="00A37626">
              <w:rPr>
                <w:rStyle w:val="cs1b16eeb51"/>
                <w:rFonts w:ascii="Times New Roman" w:hAnsi="Times New Roman" w:cs="Times New Roman"/>
                <w:sz w:val="24"/>
                <w:szCs w:val="24"/>
              </w:rPr>
              <w:t> </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jc w:val="right"/>
            </w:pPr>
            <w:r w:rsidRPr="00A37626">
              <w:rPr>
                <w:rStyle w:val="cs1b16eeb51"/>
                <w:rFonts w:ascii="Times New Roman" w:hAnsi="Times New Roman" w:cs="Times New Roman"/>
                <w:sz w:val="24"/>
                <w:szCs w:val="24"/>
              </w:rPr>
              <w:t> </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9d48463"/>
            </w:pPr>
            <w:r w:rsidRPr="00A37626">
              <w:rPr>
                <w:rStyle w:val="cs887c2d5b1"/>
                <w:rFonts w:ascii="Times New Roman" w:hAnsi="Times New Roman" w:cs="Times New Roman"/>
                <w:sz w:val="24"/>
                <w:szCs w:val="24"/>
              </w:rPr>
              <w:t>- местного бюджета</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19 986,0</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18 998,8</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95,1</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29d48463"/>
            </w:pPr>
            <w:r w:rsidRPr="00A37626">
              <w:rPr>
                <w:rStyle w:val="cs887c2d5b1"/>
                <w:rFonts w:ascii="Times New Roman" w:hAnsi="Times New Roman" w:cs="Times New Roman"/>
                <w:sz w:val="24"/>
                <w:szCs w:val="24"/>
              </w:rPr>
              <w:t>- областного бюджета</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1 626,4</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1 626,4</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dc062e51"/>
                <w:rFonts w:ascii="Times New Roman" w:hAnsi="Times New Roman" w:cs="Times New Roman"/>
                <w:sz w:val="24"/>
                <w:szCs w:val="24"/>
              </w:rPr>
              <w:t>100,0</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pPr>
            <w:r w:rsidRPr="00A37626">
              <w:rPr>
                <w:rStyle w:val="cs40178a721"/>
                <w:rFonts w:ascii="Times New Roman" w:hAnsi="Times New Roman" w:cs="Times New Roman"/>
              </w:rPr>
              <w:t>Муниципальное бюджетное учреждение «Культурно-досуговый комплекс «Виктория»</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8 698,0</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8 456,2</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97,2</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95e872d0"/>
            </w:pPr>
            <w:r w:rsidRPr="00A37626">
              <w:rPr>
                <w:rStyle w:val="cs40178a721"/>
                <w:rFonts w:ascii="Times New Roman" w:hAnsi="Times New Roman" w:cs="Times New Roman"/>
              </w:rPr>
              <w:t>Муниципальное бюджетное учреждение культуры «Арамильская Центральная городская библиотека»</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5 747,1</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5 323,7</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0178a721"/>
                <w:rFonts w:ascii="Times New Roman" w:hAnsi="Times New Roman" w:cs="Times New Roman"/>
              </w:rPr>
              <w:t>92,6</w:t>
            </w:r>
          </w:p>
        </w:tc>
      </w:tr>
      <w:tr w:rsidR="00760014" w:rsidRPr="00A37626" w:rsidTr="00F738B6">
        <w:tc>
          <w:tcPr>
            <w:tcW w:w="574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60014" w:rsidRPr="00A37626" w:rsidRDefault="00C740AD" w:rsidP="00A37626">
            <w:pPr>
              <w:pStyle w:val="cs80d9435b"/>
            </w:pPr>
            <w:r w:rsidRPr="00A37626">
              <w:rPr>
                <w:rStyle w:val="cs4725e9131"/>
                <w:rFonts w:ascii="Times New Roman" w:hAnsi="Times New Roman" w:cs="Times New Roman"/>
              </w:rPr>
              <w:t>И Т О Г О:</w:t>
            </w:r>
          </w:p>
        </w:tc>
        <w:tc>
          <w:tcPr>
            <w:tcW w:w="120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725e9131"/>
                <w:rFonts w:ascii="Times New Roman" w:hAnsi="Times New Roman" w:cs="Times New Roman"/>
              </w:rPr>
              <w:t>36 057,5</w:t>
            </w:r>
          </w:p>
        </w:tc>
        <w:tc>
          <w:tcPr>
            <w:tcW w:w="1203"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725e9131"/>
                <w:rFonts w:ascii="Times New Roman" w:hAnsi="Times New Roman" w:cs="Times New Roman"/>
              </w:rPr>
              <w:t>34 405,1</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760014" w:rsidRPr="00A37626" w:rsidRDefault="00C740AD" w:rsidP="006A0F18">
            <w:pPr>
              <w:pStyle w:val="cs1157ffe2"/>
            </w:pPr>
            <w:r w:rsidRPr="00A37626">
              <w:rPr>
                <w:rStyle w:val="cs4725e9131"/>
                <w:rFonts w:ascii="Times New Roman" w:hAnsi="Times New Roman" w:cs="Times New Roman"/>
              </w:rPr>
              <w:t>95,4</w:t>
            </w:r>
          </w:p>
        </w:tc>
      </w:tr>
    </w:tbl>
    <w:p w:rsidR="00760014" w:rsidRPr="00A37626" w:rsidRDefault="00C740AD" w:rsidP="00F738B6">
      <w:pPr>
        <w:pStyle w:val="cs7fb5c607"/>
        <w:spacing w:before="240"/>
      </w:pPr>
      <w:r w:rsidRPr="00A37626">
        <w:rPr>
          <w:rStyle w:val="cs40178a721"/>
          <w:rFonts w:ascii="Times New Roman" w:hAnsi="Times New Roman" w:cs="Times New Roman"/>
        </w:rPr>
        <w:t>В том числе, из областного бюджета бюджету городского округа в 2017 году были предоставлены субсидии на реализацию мер по поэтапному повышению средней заработной платы работников муниципальных учреждений культуры в размере 1 626,4 тыс. рублей. Субсидия была перечислена Муниципальному бюджетному учреждению «Дворец культуры города Арамиль» в размере 1 626,4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lastRenderedPageBreak/>
        <w:t>Кроме того, в рамках реализации Муниципальной программы «Развитие культуры и средств массовой информации в Арамильском городском округе до 2020 года» подпрограммы «Развитие культуры в Арамильском городском округе» произведены расходы:</w:t>
      </w:r>
    </w:p>
    <w:p w:rsidR="00760014" w:rsidRPr="00A37626" w:rsidRDefault="00C740AD" w:rsidP="00A37626">
      <w:pPr>
        <w:pStyle w:val="cs7fb5c607"/>
      </w:pPr>
      <w:r w:rsidRPr="00A37626">
        <w:rPr>
          <w:rStyle w:val="cs40178a721"/>
          <w:rFonts w:ascii="Times New Roman" w:hAnsi="Times New Roman" w:cs="Times New Roman"/>
        </w:rPr>
        <w:t xml:space="preserve">- на организацию и проведение праздничных мероприятий, посвященных Дню города Арамиль, в размере 600,0 тыс. рублей или 100,0 % к годовому плану, в том числе, Муниципальному бюджетному учреждению «Дворец культуры города Арамиль» из бюджета городского округа выделялись субсидии на иные цели в рамках указанных мероприятий в размере 350,0 тыс. рублей; в течение года </w:t>
      </w:r>
      <w:r w:rsidRPr="00A37626">
        <w:rPr>
          <w:rStyle w:val="cs8926e061"/>
          <w:rFonts w:ascii="Times New Roman" w:hAnsi="Times New Roman" w:cs="Times New Roman"/>
        </w:rPr>
        <w:t xml:space="preserve">учреждению перечислено </w:t>
      </w:r>
      <w:r w:rsidR="009D5A10">
        <w:rPr>
          <w:rStyle w:val="cs8926e061"/>
          <w:rFonts w:ascii="Times New Roman" w:hAnsi="Times New Roman" w:cs="Times New Roman"/>
        </w:rPr>
        <w:t xml:space="preserve">    </w:t>
      </w:r>
      <w:r w:rsidRPr="00A37626">
        <w:rPr>
          <w:rStyle w:val="cs8926e061"/>
          <w:rFonts w:ascii="Times New Roman" w:hAnsi="Times New Roman" w:cs="Times New Roman"/>
        </w:rPr>
        <w:t>100,0 % к годовому плану;</w:t>
      </w:r>
    </w:p>
    <w:p w:rsidR="00760014" w:rsidRPr="00A37626" w:rsidRDefault="00C740AD" w:rsidP="00A37626">
      <w:pPr>
        <w:pStyle w:val="cs7fb5c607"/>
      </w:pPr>
      <w:r w:rsidRPr="00A37626">
        <w:rPr>
          <w:rStyle w:val="cs40178a721"/>
          <w:rFonts w:ascii="Times New Roman" w:hAnsi="Times New Roman" w:cs="Times New Roman"/>
        </w:rPr>
        <w:t xml:space="preserve">- на иные цели, в рамках проведения общегородских мероприятий, в размере </w:t>
      </w:r>
      <w:r w:rsidR="009D5A10">
        <w:rPr>
          <w:rStyle w:val="cs40178a721"/>
          <w:rFonts w:ascii="Times New Roman" w:hAnsi="Times New Roman" w:cs="Times New Roman"/>
        </w:rPr>
        <w:t xml:space="preserve">       </w:t>
      </w:r>
      <w:r w:rsidRPr="00A37626">
        <w:rPr>
          <w:rStyle w:val="cs40178a721"/>
          <w:rFonts w:ascii="Times New Roman" w:hAnsi="Times New Roman" w:cs="Times New Roman"/>
        </w:rPr>
        <w:t>9,9 тыс. рублей или 100,0 % к годовому плану.</w:t>
      </w:r>
    </w:p>
    <w:p w:rsidR="00760014" w:rsidRDefault="00C740AD" w:rsidP="00A37626">
      <w:pPr>
        <w:pStyle w:val="cs7fb5c607"/>
        <w:rPr>
          <w:rStyle w:val="cs40178a721"/>
          <w:rFonts w:ascii="Times New Roman" w:hAnsi="Times New Roman" w:cs="Times New Roman"/>
        </w:rPr>
      </w:pPr>
      <w:r w:rsidRPr="00A37626">
        <w:rPr>
          <w:rStyle w:val="cs40178a721"/>
          <w:rFonts w:ascii="Times New Roman" w:hAnsi="Times New Roman" w:cs="Times New Roman"/>
        </w:rPr>
        <w:t>На возмещение судебных расходов представителя ООО «Шоу Академия» по исполнительным листам ФС № 013782348 от 07.12.2016 г. и ФС № 013785468 от 20.12.2016 г. осуществлены выплаты в размере 35,9 тыс. рублей или 100,0 % к годовому плану.</w:t>
      </w:r>
      <w:r w:rsidR="009D5A10">
        <w:rPr>
          <w:rStyle w:val="cs40178a721"/>
          <w:rFonts w:ascii="Times New Roman" w:hAnsi="Times New Roman" w:cs="Times New Roman"/>
        </w:rPr>
        <w:t xml:space="preserve">  </w:t>
      </w:r>
    </w:p>
    <w:p w:rsidR="00760014" w:rsidRPr="00A37626" w:rsidRDefault="00C740AD" w:rsidP="00C248D6">
      <w:pPr>
        <w:pStyle w:val="cs2e86d3a6"/>
        <w:spacing w:after="240"/>
      </w:pPr>
      <w:r w:rsidRPr="00A37626">
        <w:rPr>
          <w:rStyle w:val="cs4725e9131"/>
          <w:rFonts w:ascii="Times New Roman" w:hAnsi="Times New Roman" w:cs="Times New Roman"/>
        </w:rPr>
        <w:t>Раздел 0900. ЗДРАВООХРАНЕНИЕ</w:t>
      </w:r>
    </w:p>
    <w:p w:rsidR="00760014" w:rsidRPr="00A37626" w:rsidRDefault="00C740AD" w:rsidP="00A37626">
      <w:pPr>
        <w:pStyle w:val="csfc41765"/>
      </w:pPr>
      <w:r w:rsidRPr="00A37626">
        <w:rPr>
          <w:rStyle w:val="cs40178a721"/>
          <w:rFonts w:ascii="Times New Roman" w:hAnsi="Times New Roman" w:cs="Times New Roman"/>
        </w:rPr>
        <w:t xml:space="preserve">Исполнение бюджета по подразделу «Здравоохранение» при годовом плане 4 219,3 тыс. рублей составило 4 218,8 тыс. рублей или 100,0 %. Удельный вес расходов на здравоохранение в общем объеме расходов составляет 0,7 %. </w:t>
      </w:r>
    </w:p>
    <w:p w:rsidR="00760014" w:rsidRPr="00A37626" w:rsidRDefault="00C740AD" w:rsidP="00C248D6">
      <w:pPr>
        <w:pStyle w:val="cs2e86d3a6"/>
        <w:spacing w:before="240" w:after="240"/>
      </w:pPr>
      <w:r w:rsidRPr="00A37626">
        <w:rPr>
          <w:rStyle w:val="cs4725e9131"/>
          <w:rFonts w:ascii="Times New Roman" w:hAnsi="Times New Roman" w:cs="Times New Roman"/>
        </w:rPr>
        <w:t>Подраздел 0901. Стационарная медицинская помощь</w:t>
      </w:r>
    </w:p>
    <w:p w:rsidR="00760014" w:rsidRPr="00A37626" w:rsidRDefault="00C740AD" w:rsidP="00A37626">
      <w:pPr>
        <w:pStyle w:val="cs7fb5c607"/>
      </w:pPr>
      <w:r w:rsidRPr="00A37626">
        <w:rPr>
          <w:rStyle w:val="cs40178a721"/>
          <w:rFonts w:ascii="Times New Roman" w:hAnsi="Times New Roman" w:cs="Times New Roman"/>
        </w:rPr>
        <w:t xml:space="preserve">По подразделу 0901 «Стационарная медицинская помощь» в бюджете городского округа запланированы расходы на погашение кредиторской задолженности перед ООО «Газпром </w:t>
      </w:r>
      <w:proofErr w:type="spellStart"/>
      <w:r w:rsidRPr="00A37626">
        <w:rPr>
          <w:rStyle w:val="cs40178a721"/>
          <w:rFonts w:ascii="Times New Roman" w:hAnsi="Times New Roman" w:cs="Times New Roman"/>
        </w:rPr>
        <w:t>трансгаз</w:t>
      </w:r>
      <w:proofErr w:type="spellEnd"/>
      <w:r w:rsidRPr="00A37626">
        <w:rPr>
          <w:rStyle w:val="cs40178a721"/>
          <w:rFonts w:ascii="Times New Roman" w:hAnsi="Times New Roman" w:cs="Times New Roman"/>
        </w:rPr>
        <w:t xml:space="preserve"> Екатеринбург» за строительство больничного комплекса в г. Арамиль по адресу ул. Садовая 10 в сумме 3 850,0 тыс. рублей. За отчетный период исполнение по данному подразделу составило 3 850,0 тыс. рублей или 100,0 % к годовому плану. </w:t>
      </w:r>
    </w:p>
    <w:p w:rsidR="00760014" w:rsidRPr="00A37626" w:rsidRDefault="00C740AD" w:rsidP="00C248D6">
      <w:pPr>
        <w:pStyle w:val="cs2e86d3a6"/>
        <w:spacing w:before="240" w:after="240"/>
      </w:pPr>
      <w:r w:rsidRPr="00A37626">
        <w:rPr>
          <w:rStyle w:val="cs4725e9131"/>
          <w:rFonts w:ascii="Times New Roman" w:hAnsi="Times New Roman" w:cs="Times New Roman"/>
        </w:rPr>
        <w:t>Подраздел 0909. Другие вопросы в области здравоохранения</w:t>
      </w:r>
    </w:p>
    <w:p w:rsidR="00760014" w:rsidRPr="00A37626" w:rsidRDefault="00C740AD" w:rsidP="00A37626">
      <w:pPr>
        <w:pStyle w:val="cs7fb5c607"/>
      </w:pPr>
      <w:r w:rsidRPr="00A37626">
        <w:rPr>
          <w:rStyle w:val="cs40178a721"/>
          <w:rFonts w:ascii="Times New Roman" w:hAnsi="Times New Roman" w:cs="Times New Roman"/>
        </w:rPr>
        <w:t>По подразделу 0909 «Другие вопросы в области здравоохранения»</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при годовом плане 369,3 тыс. рублей исполнение составило 368,8 тыс. рублей или 99,9 %.</w:t>
      </w:r>
    </w:p>
    <w:p w:rsidR="00760014" w:rsidRPr="00A37626" w:rsidRDefault="00C740AD" w:rsidP="00A37626">
      <w:pPr>
        <w:pStyle w:val="cs7fb5c607"/>
      </w:pPr>
      <w:r w:rsidRPr="00A37626">
        <w:rPr>
          <w:rStyle w:val="cs40178a721"/>
          <w:rFonts w:ascii="Times New Roman" w:hAnsi="Times New Roman" w:cs="Times New Roman"/>
        </w:rPr>
        <w:t>В рамках реализации Муниципальной программы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 были произведены следующие расходы:</w:t>
      </w:r>
    </w:p>
    <w:p w:rsidR="00760014" w:rsidRPr="00A37626" w:rsidRDefault="00C740AD" w:rsidP="00A37626">
      <w:pPr>
        <w:pStyle w:val="cs7fb5c607"/>
      </w:pPr>
      <w:r w:rsidRPr="00A37626">
        <w:rPr>
          <w:rStyle w:val="cs40178a721"/>
          <w:rFonts w:ascii="Times New Roman" w:hAnsi="Times New Roman" w:cs="Times New Roman"/>
        </w:rPr>
        <w:t>1) на приобретение вакцины для профилактики заболеваний в размере 299,5 тыс. рублей или 99,8 % к годовому плану;</w:t>
      </w:r>
    </w:p>
    <w:p w:rsidR="00760014" w:rsidRPr="00A37626" w:rsidRDefault="00C740AD" w:rsidP="00A37626">
      <w:pPr>
        <w:pStyle w:val="cs7fb5c607"/>
      </w:pPr>
      <w:r w:rsidRPr="00A37626">
        <w:rPr>
          <w:rStyle w:val="cs40178a721"/>
          <w:rFonts w:ascii="Times New Roman" w:hAnsi="Times New Roman" w:cs="Times New Roman"/>
        </w:rPr>
        <w:t>2) предоставлена субсидия</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Местной Мусульманской религиозной организации «</w:t>
      </w:r>
      <w:proofErr w:type="spellStart"/>
      <w:r w:rsidRPr="00A37626">
        <w:rPr>
          <w:rStyle w:val="cs40178a721"/>
          <w:rFonts w:ascii="Times New Roman" w:hAnsi="Times New Roman" w:cs="Times New Roman"/>
        </w:rPr>
        <w:t>Изге</w:t>
      </w:r>
      <w:proofErr w:type="spellEnd"/>
      <w:r w:rsidRPr="00A37626">
        <w:rPr>
          <w:rStyle w:val="cs40178a721"/>
          <w:rFonts w:ascii="Times New Roman" w:hAnsi="Times New Roman" w:cs="Times New Roman"/>
        </w:rPr>
        <w:t xml:space="preserve"> Ил» на реализацию программных мероприятий по формированию здорового образа жизни в размере 12,0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3) Муниципальному бюджетному учреждению Центр развития физической культуры, спорта и молодежной политики «Созвездие» из бюджета городского округа выделялись субсидии на иные цели:</w:t>
      </w:r>
    </w:p>
    <w:p w:rsidR="00760014" w:rsidRPr="00A37626" w:rsidRDefault="00C740AD" w:rsidP="00A37626">
      <w:pPr>
        <w:pStyle w:val="cs7fb5c607"/>
      </w:pPr>
      <w:r w:rsidRPr="00A37626">
        <w:rPr>
          <w:rStyle w:val="cs40178a721"/>
          <w:rFonts w:ascii="Times New Roman" w:hAnsi="Times New Roman" w:cs="Times New Roman"/>
        </w:rPr>
        <w:t>- на организацию информационной кампании среди населения по вопросам профилактики ВИЧ-инфекций в размере 44,7 тыс. рублей или 100,0 % к годовому плану;</w:t>
      </w:r>
    </w:p>
    <w:p w:rsidR="00760014" w:rsidRDefault="00C740AD" w:rsidP="00A37626">
      <w:pPr>
        <w:pStyle w:val="cs7fb5c607"/>
        <w:rPr>
          <w:rStyle w:val="cs40178a721"/>
          <w:rFonts w:ascii="Times New Roman" w:hAnsi="Times New Roman" w:cs="Times New Roman"/>
        </w:rPr>
      </w:pPr>
      <w:r w:rsidRPr="00A37626">
        <w:rPr>
          <w:rStyle w:val="cs8926e061"/>
          <w:rFonts w:ascii="Times New Roman" w:hAnsi="Times New Roman" w:cs="Times New Roman"/>
        </w:rPr>
        <w:t>- на проведение информационной кампании по пропаганде здорового образа жизни</w:t>
      </w:r>
      <w:r w:rsidRPr="00A37626">
        <w:rPr>
          <w:rStyle w:val="cs40178a721"/>
          <w:rFonts w:ascii="Times New Roman" w:hAnsi="Times New Roman" w:cs="Times New Roman"/>
        </w:rPr>
        <w:t xml:space="preserve"> среди населения в размере 12,6 тыс. рублей или 100,0 % к годовому плану.</w:t>
      </w:r>
    </w:p>
    <w:p w:rsidR="004C5313" w:rsidRDefault="004C5313" w:rsidP="00A37626">
      <w:pPr>
        <w:pStyle w:val="cs7fb5c607"/>
        <w:rPr>
          <w:rStyle w:val="cs40178a721"/>
          <w:rFonts w:ascii="Times New Roman" w:hAnsi="Times New Roman" w:cs="Times New Roman"/>
        </w:rPr>
      </w:pPr>
    </w:p>
    <w:p w:rsidR="004C5313" w:rsidRDefault="004C5313" w:rsidP="00A37626">
      <w:pPr>
        <w:pStyle w:val="cs7fb5c607"/>
        <w:rPr>
          <w:rStyle w:val="cs40178a721"/>
          <w:rFonts w:ascii="Times New Roman" w:hAnsi="Times New Roman" w:cs="Times New Roman"/>
        </w:rPr>
      </w:pPr>
    </w:p>
    <w:p w:rsidR="004C5313" w:rsidRPr="00A37626" w:rsidRDefault="004C5313" w:rsidP="00A37626">
      <w:pPr>
        <w:pStyle w:val="cs7fb5c607"/>
      </w:pPr>
    </w:p>
    <w:p w:rsidR="00760014" w:rsidRPr="00A37626" w:rsidRDefault="00C740AD" w:rsidP="00C248D6">
      <w:pPr>
        <w:pStyle w:val="cs2e86d3a6"/>
        <w:spacing w:before="240" w:after="240"/>
      </w:pPr>
      <w:r w:rsidRPr="00A37626">
        <w:rPr>
          <w:rStyle w:val="cs4725e9131"/>
          <w:rFonts w:ascii="Times New Roman" w:hAnsi="Times New Roman" w:cs="Times New Roman"/>
        </w:rPr>
        <w:lastRenderedPageBreak/>
        <w:t>Раздел 1000. СОЦИАЛЬНАЯ ПОЛИТИКА</w:t>
      </w:r>
    </w:p>
    <w:p w:rsidR="00760014" w:rsidRPr="00A37626" w:rsidRDefault="00C740AD" w:rsidP="00A37626">
      <w:pPr>
        <w:pStyle w:val="csfc41765"/>
      </w:pPr>
      <w:r w:rsidRPr="00A37626">
        <w:rPr>
          <w:rStyle w:val="cs40178a721"/>
          <w:rFonts w:ascii="Times New Roman" w:hAnsi="Times New Roman" w:cs="Times New Roman"/>
        </w:rPr>
        <w:t xml:space="preserve">По разделу «Социальная политика» при годовом плане </w:t>
      </w:r>
      <w:r w:rsidR="004A1E70">
        <w:rPr>
          <w:rStyle w:val="cs40178a721"/>
          <w:rFonts w:ascii="Times New Roman" w:hAnsi="Times New Roman" w:cs="Times New Roman"/>
        </w:rPr>
        <w:t>54 910,4</w:t>
      </w:r>
      <w:r w:rsidRPr="00A37626">
        <w:rPr>
          <w:rStyle w:val="cs40178a721"/>
          <w:rFonts w:ascii="Times New Roman" w:hAnsi="Times New Roman" w:cs="Times New Roman"/>
        </w:rPr>
        <w:t xml:space="preserve"> тыс. рублей расходы составили 52 705,</w:t>
      </w:r>
      <w:r w:rsidR="004A1E70">
        <w:rPr>
          <w:rStyle w:val="cs40178a721"/>
          <w:rFonts w:ascii="Times New Roman" w:hAnsi="Times New Roman" w:cs="Times New Roman"/>
        </w:rPr>
        <w:t>7</w:t>
      </w:r>
      <w:r w:rsidRPr="00A37626">
        <w:rPr>
          <w:rStyle w:val="cs40178a721"/>
          <w:rFonts w:ascii="Times New Roman" w:hAnsi="Times New Roman" w:cs="Times New Roman"/>
        </w:rPr>
        <w:t xml:space="preserve"> тыс. рублей или </w:t>
      </w:r>
      <w:r w:rsidR="004A1E70">
        <w:rPr>
          <w:rStyle w:val="cs40178a721"/>
          <w:rFonts w:ascii="Times New Roman" w:hAnsi="Times New Roman" w:cs="Times New Roman"/>
        </w:rPr>
        <w:t>96,0</w:t>
      </w:r>
      <w:r w:rsidRPr="00A37626">
        <w:rPr>
          <w:rStyle w:val="cs40178a721"/>
          <w:rFonts w:ascii="Times New Roman" w:hAnsi="Times New Roman" w:cs="Times New Roman"/>
        </w:rPr>
        <w:t xml:space="preserve"> %, </w:t>
      </w:r>
      <w:r w:rsidRPr="00A37626">
        <w:rPr>
          <w:rStyle w:val="cs8926e061"/>
          <w:rFonts w:ascii="Times New Roman" w:hAnsi="Times New Roman" w:cs="Times New Roman"/>
        </w:rPr>
        <w:t>в том числе на:</w:t>
      </w:r>
    </w:p>
    <w:p w:rsidR="00760014" w:rsidRPr="00A37626" w:rsidRDefault="00C740AD" w:rsidP="00A37626">
      <w:pPr>
        <w:pStyle w:val="cs7fb5c607"/>
      </w:pPr>
      <w:r w:rsidRPr="00A37626">
        <w:rPr>
          <w:rStyle w:val="cs40178a721"/>
          <w:rFonts w:ascii="Times New Roman" w:hAnsi="Times New Roman" w:cs="Times New Roman"/>
        </w:rPr>
        <w:t>- оплату труда и начисления на выплаты по оплате труда – 2 169,3 тыс. рублей или 100,0 % к годовому плану;</w:t>
      </w:r>
    </w:p>
    <w:p w:rsidR="00760014" w:rsidRPr="00A37626" w:rsidRDefault="00C740AD" w:rsidP="00A37626">
      <w:pPr>
        <w:pStyle w:val="cs7fb5c607"/>
      </w:pPr>
      <w:r w:rsidRPr="00A37626">
        <w:rPr>
          <w:rStyle w:val="cs40178a721"/>
          <w:rFonts w:ascii="Times New Roman" w:hAnsi="Times New Roman" w:cs="Times New Roman"/>
        </w:rPr>
        <w:t>- пособия по социальной помощи населению – 47 344,3 тыс. рублей или 95,2 % к годовому плану.</w:t>
      </w:r>
    </w:p>
    <w:p w:rsidR="00760014" w:rsidRPr="00A37626" w:rsidRDefault="00C740AD" w:rsidP="00A37626">
      <w:pPr>
        <w:pStyle w:val="csfc41765"/>
      </w:pPr>
      <w:r w:rsidRPr="00A37626">
        <w:rPr>
          <w:rStyle w:val="cs40178a721"/>
          <w:rFonts w:ascii="Times New Roman" w:hAnsi="Times New Roman" w:cs="Times New Roman"/>
        </w:rPr>
        <w:t>Удельный вес расходов на социальную политику в общем объеме расходов составляет 8,3 %.</w:t>
      </w:r>
    </w:p>
    <w:p w:rsidR="00760014" w:rsidRPr="00A37626" w:rsidRDefault="00C740AD" w:rsidP="00C248D6">
      <w:pPr>
        <w:pStyle w:val="cs2e86d3a6"/>
        <w:spacing w:after="240"/>
      </w:pPr>
      <w:r w:rsidRPr="00A37626">
        <w:rPr>
          <w:rStyle w:val="cs4725e9131"/>
          <w:rFonts w:ascii="Times New Roman" w:hAnsi="Times New Roman" w:cs="Times New Roman"/>
        </w:rPr>
        <w:t>Подраздел 1001. Пенсионное обеспечение</w:t>
      </w:r>
    </w:p>
    <w:p w:rsidR="00760014" w:rsidRDefault="00C740AD" w:rsidP="00A37626">
      <w:pPr>
        <w:pStyle w:val="csfc41765"/>
        <w:rPr>
          <w:rStyle w:val="cs40178a721"/>
          <w:rFonts w:ascii="Times New Roman" w:hAnsi="Times New Roman" w:cs="Times New Roman"/>
        </w:rPr>
      </w:pPr>
      <w:r w:rsidRPr="00A37626">
        <w:rPr>
          <w:rStyle w:val="cs40178a721"/>
          <w:rFonts w:ascii="Times New Roman" w:hAnsi="Times New Roman" w:cs="Times New Roman"/>
        </w:rPr>
        <w:t>По подразделу 1001 «Пенсионное обеспечение» в 2017 году производились расходы на дополнительное ежемесячное обеспечение к пенсиям муниципальных служащих и при годовом плане 1 949,4 тыс. рублей составили 1 949,4 тыс. рублей или 100,0 % к годовому плану.</w:t>
      </w:r>
    </w:p>
    <w:p w:rsidR="00760014" w:rsidRPr="00A37626" w:rsidRDefault="00C740AD" w:rsidP="00C248D6">
      <w:pPr>
        <w:pStyle w:val="cs2e86d3a6"/>
        <w:spacing w:before="240" w:after="240"/>
      </w:pPr>
      <w:r w:rsidRPr="00A37626">
        <w:rPr>
          <w:rStyle w:val="cs4725e9131"/>
          <w:rFonts w:ascii="Times New Roman" w:hAnsi="Times New Roman" w:cs="Times New Roman"/>
        </w:rPr>
        <w:t>Подраздел 1003. Социальное обеспечение населения</w:t>
      </w:r>
    </w:p>
    <w:p w:rsidR="00760014" w:rsidRPr="00A37626" w:rsidRDefault="00C740AD" w:rsidP="00A37626">
      <w:pPr>
        <w:pStyle w:val="csfc41765"/>
      </w:pPr>
      <w:r w:rsidRPr="00A37626">
        <w:rPr>
          <w:rStyle w:val="cs40178a721"/>
          <w:rFonts w:ascii="Times New Roman" w:hAnsi="Times New Roman" w:cs="Times New Roman"/>
        </w:rPr>
        <w:t>По подразделу «Социальное обеспечение населения» при годовом плане 49</w:t>
      </w:r>
      <w:r w:rsidR="00FD420C">
        <w:rPr>
          <w:rStyle w:val="cs40178a721"/>
          <w:rFonts w:ascii="Times New Roman" w:hAnsi="Times New Roman" w:cs="Times New Roman"/>
        </w:rPr>
        <w:t> 645,1</w:t>
      </w:r>
      <w:r w:rsidRPr="00A37626">
        <w:rPr>
          <w:rStyle w:val="cs40178a721"/>
          <w:rFonts w:ascii="Times New Roman" w:hAnsi="Times New Roman" w:cs="Times New Roman"/>
        </w:rPr>
        <w:t xml:space="preserve"> тыс. рублей фактич</w:t>
      </w:r>
      <w:r w:rsidR="00FD420C">
        <w:rPr>
          <w:rStyle w:val="cs40178a721"/>
          <w:rFonts w:ascii="Times New Roman" w:hAnsi="Times New Roman" w:cs="Times New Roman"/>
        </w:rPr>
        <w:t>еские расходы составили 47 452,4</w:t>
      </w:r>
      <w:r w:rsidRPr="00A37626">
        <w:rPr>
          <w:rStyle w:val="cs40178a721"/>
          <w:rFonts w:ascii="Times New Roman" w:hAnsi="Times New Roman" w:cs="Times New Roman"/>
        </w:rPr>
        <w:t xml:space="preserve"> тыс. рублей или 95,</w:t>
      </w:r>
      <w:r w:rsidR="00FD420C">
        <w:rPr>
          <w:rStyle w:val="cs40178a721"/>
          <w:rFonts w:ascii="Times New Roman" w:hAnsi="Times New Roman" w:cs="Times New Roman"/>
        </w:rPr>
        <w:t>6</w:t>
      </w:r>
      <w:r w:rsidRPr="00A37626">
        <w:rPr>
          <w:rStyle w:val="cs40178a721"/>
          <w:rFonts w:ascii="Times New Roman" w:hAnsi="Times New Roman" w:cs="Times New Roman"/>
        </w:rPr>
        <w:t xml:space="preserve"> %.</w:t>
      </w:r>
    </w:p>
    <w:p w:rsidR="00760014" w:rsidRPr="00A37626" w:rsidRDefault="00C740AD" w:rsidP="00A37626">
      <w:pPr>
        <w:pStyle w:val="csfc41765"/>
      </w:pPr>
      <w:r w:rsidRPr="00A37626">
        <w:rPr>
          <w:rStyle w:val="cs40178a721"/>
          <w:rFonts w:ascii="Times New Roman" w:hAnsi="Times New Roman" w:cs="Times New Roman"/>
        </w:rPr>
        <w:t>В рамках реализации мероприятий Муниципальной программы «Социальная поддержка населения Арамильского городского округа» до 2020 года» подпрограммы «Поддержка деятельности общественных объединений, действующих на территории Арамильского городского округа, и отдельных категорий граждан» осуществлены расходы:</w:t>
      </w:r>
    </w:p>
    <w:p w:rsidR="00760014" w:rsidRPr="00A37626" w:rsidRDefault="00C740AD" w:rsidP="00A37626">
      <w:pPr>
        <w:pStyle w:val="csfc41765"/>
      </w:pPr>
      <w:r w:rsidRPr="00A37626">
        <w:rPr>
          <w:rStyle w:val="cs40178a721"/>
          <w:rFonts w:ascii="Times New Roman" w:hAnsi="Times New Roman" w:cs="Times New Roman"/>
        </w:rPr>
        <w:t>- на поддержку деятельности общественных объединений действующих на территории Арамильского городского округа в размере 100,0 тыс. рублей или 100,0 % к утвержденному годовому плану;</w:t>
      </w:r>
    </w:p>
    <w:p w:rsidR="00760014" w:rsidRPr="00A37626" w:rsidRDefault="00C740AD" w:rsidP="00A37626">
      <w:pPr>
        <w:pStyle w:val="csfc41765"/>
      </w:pPr>
      <w:r w:rsidRPr="00A37626">
        <w:rPr>
          <w:rStyle w:val="cs40178a721"/>
          <w:rFonts w:ascii="Times New Roman" w:hAnsi="Times New Roman" w:cs="Times New Roman"/>
        </w:rPr>
        <w:t>- на оказание помощи жителям Арамильского городского округа для оплаты проезда в Центр амбулаторного диализа в размере 121,8 тыс. рублей;</w:t>
      </w:r>
    </w:p>
    <w:p w:rsidR="00760014" w:rsidRPr="00A37626" w:rsidRDefault="00C740AD" w:rsidP="00A37626">
      <w:pPr>
        <w:pStyle w:val="csfc41765"/>
      </w:pPr>
      <w:r w:rsidRPr="00A37626">
        <w:rPr>
          <w:rStyle w:val="cs40178a721"/>
          <w:rFonts w:ascii="Times New Roman" w:hAnsi="Times New Roman" w:cs="Times New Roman"/>
        </w:rPr>
        <w:t>- на выплаты почетным жителям Арамильского городского округа в размере 265,9 тыс. рублей.</w:t>
      </w:r>
    </w:p>
    <w:p w:rsidR="00760014" w:rsidRPr="00A37626" w:rsidRDefault="00C740AD" w:rsidP="00A37626">
      <w:pPr>
        <w:pStyle w:val="csfc41765"/>
      </w:pPr>
      <w:r w:rsidRPr="00A37626">
        <w:rPr>
          <w:rStyle w:val="cs40178a721"/>
          <w:rFonts w:ascii="Times New Roman" w:hAnsi="Times New Roman" w:cs="Times New Roman"/>
        </w:rPr>
        <w:t>В рамках реализации мероприятий Муниципальной программы «Социальная поддержка населения Арамильского городского округа» до 2020 года» подпрограммы «Социальная поддержка населения Арамильского городского округа в форме субсидий и компенсаций на оплату жилого помещения и коммунальных услуг» за отчетный период осуществлены следующие расходы:</w:t>
      </w:r>
    </w:p>
    <w:p w:rsidR="00760014" w:rsidRPr="00A37626" w:rsidRDefault="00C740AD" w:rsidP="00A37626">
      <w:pPr>
        <w:pStyle w:val="csfc41765"/>
      </w:pPr>
      <w:r w:rsidRPr="00A37626">
        <w:rPr>
          <w:rStyle w:val="cs40178a721"/>
          <w:rFonts w:ascii="Times New Roman" w:hAnsi="Times New Roman" w:cs="Times New Roman"/>
        </w:rPr>
        <w:t>1) На предоставление отдельным категориям граждан компенсаций расходов на оплату жилого помещения и коммунальных услуг, за счет средств федерального бюджета при годовом плане 11 027,5 произведены расходы в размере 9 336,0 тыс. рублей или</w:t>
      </w:r>
      <w:r w:rsidR="005D2956">
        <w:rPr>
          <w:rStyle w:val="cs40178a721"/>
          <w:rFonts w:ascii="Times New Roman" w:hAnsi="Times New Roman" w:cs="Times New Roman"/>
        </w:rPr>
        <w:t xml:space="preserve">     84,7 % к годовому плану; о</w:t>
      </w:r>
      <w:r w:rsidRPr="00A37626">
        <w:rPr>
          <w:rStyle w:val="cs40178a721"/>
          <w:rFonts w:ascii="Times New Roman" w:hAnsi="Times New Roman" w:cs="Times New Roman"/>
        </w:rPr>
        <w:t xml:space="preserve">тклонение от плановых показателей </w:t>
      </w:r>
      <w:r w:rsidRPr="00A37626">
        <w:rPr>
          <w:rStyle w:val="cs8926e061"/>
          <w:rFonts w:ascii="Times New Roman" w:hAnsi="Times New Roman" w:cs="Times New Roman"/>
        </w:rPr>
        <w:t>обусловлено не востребованностью в указанных средствах, так как согласно изменениям, внесённым Федеральным законом от 29.06.2015 г. № 176-ФЗ, размер расходов граждан определяется исходя из нормативов потребления, утверждаемых органами государственной власти субъектов РФ, в связи с чем сумма компенсаций стала меньше, а также за отчетный период сократилось число льготников, которым расчет компенсаций производился на всех членов семьи.</w:t>
      </w:r>
    </w:p>
    <w:p w:rsidR="00760014" w:rsidRPr="00A37626" w:rsidRDefault="00C740AD" w:rsidP="00A37626">
      <w:pPr>
        <w:pStyle w:val="csfc41765"/>
      </w:pPr>
      <w:r w:rsidRPr="00A37626">
        <w:rPr>
          <w:rStyle w:val="cs40178a721"/>
          <w:rFonts w:ascii="Times New Roman" w:hAnsi="Times New Roman" w:cs="Times New Roman"/>
        </w:rPr>
        <w:t>2) на предоставление отдельным категориям граждан компенсаций расходов на оплату жилого помещения и коммунальных услуг за счет средств областного бюджета при годовом плане 22 922,5 тыс. рублей произведены расходы в размере 22 922,5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lastRenderedPageBreak/>
        <w:t>3) на предоставление гражданам субсидий на оплату жилого помещения и коммунальных услуг за счет средств областного бюджета при годовом плане 8 461,1 тыс. рублей произведены расходы в размере 8 461,1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4) на компенсацию отдельным категориям граждан оплаты взноса на капитальный ремонт общего имущества в многоквартирном доме при годовом плане 40,0 тыс. рублей произведены расходы в размере 40,0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В рамках реализации мероприятий Муниципальной программы «Социальная поддержка населения Арамильского городского округа» до 2020 года» подпрограммы «Обеспечение жильем молодых семей на территории Арамильского городского округа» за отчетный период осуществлены следующие расходы:</w:t>
      </w:r>
    </w:p>
    <w:p w:rsidR="00760014" w:rsidRPr="00A37626" w:rsidRDefault="00C740AD" w:rsidP="00A37626">
      <w:pPr>
        <w:pStyle w:val="csfc41765"/>
      </w:pPr>
      <w:r w:rsidRPr="00A37626">
        <w:rPr>
          <w:rStyle w:val="cs40178a721"/>
          <w:rFonts w:ascii="Times New Roman" w:hAnsi="Times New Roman" w:cs="Times New Roman"/>
        </w:rPr>
        <w:t>1) Социальную выплату получили</w:t>
      </w:r>
      <w:r w:rsidRPr="00A37626">
        <w:rPr>
          <w:rStyle w:val="cs8926e061"/>
          <w:rFonts w:ascii="Times New Roman" w:hAnsi="Times New Roman" w:cs="Times New Roman"/>
        </w:rPr>
        <w:t xml:space="preserve"> 4 </w:t>
      </w:r>
      <w:r w:rsidRPr="00A37626">
        <w:rPr>
          <w:rStyle w:val="cs40178a721"/>
          <w:rFonts w:ascii="Times New Roman" w:hAnsi="Times New Roman" w:cs="Times New Roman"/>
        </w:rPr>
        <w:t xml:space="preserve">молодые семьи на приобретение (строительство) жилья </w:t>
      </w:r>
      <w:r w:rsidRPr="00A37626">
        <w:rPr>
          <w:rStyle w:val="cs8926e061"/>
          <w:rFonts w:ascii="Times New Roman" w:hAnsi="Times New Roman" w:cs="Times New Roman"/>
        </w:rPr>
        <w:t>по сертификатам, выданным в 2017 году, в том числе:</w:t>
      </w:r>
    </w:p>
    <w:p w:rsidR="00760014" w:rsidRPr="00A37626" w:rsidRDefault="00C740AD" w:rsidP="00A37626">
      <w:pPr>
        <w:pStyle w:val="csfc41765"/>
      </w:pPr>
      <w:r w:rsidRPr="00A37626">
        <w:rPr>
          <w:rStyle w:val="cs8926e061"/>
          <w:rFonts w:ascii="Times New Roman" w:hAnsi="Times New Roman" w:cs="Times New Roman"/>
        </w:rPr>
        <w:t>- за счет средств областного бюджета, предоставленных бюджету городского округа в виде субсидий на предоставление социальных выплат молодым семьям на приобретение (строительство) жилья, в размере 1 863,2 тыс. рублей или 100,0 % к утвержденному годовому плану;</w:t>
      </w:r>
    </w:p>
    <w:p w:rsidR="00760014" w:rsidRPr="00A37626" w:rsidRDefault="00C740AD" w:rsidP="00A37626">
      <w:pPr>
        <w:pStyle w:val="csfc41765"/>
      </w:pPr>
      <w:r w:rsidRPr="00A37626">
        <w:rPr>
          <w:rStyle w:val="cs8926e061"/>
          <w:rFonts w:ascii="Times New Roman" w:hAnsi="Times New Roman" w:cs="Times New Roman"/>
        </w:rPr>
        <w:t>- за счет средств ме</w:t>
      </w:r>
      <w:r w:rsidR="005D2956">
        <w:rPr>
          <w:rStyle w:val="cs8926e061"/>
          <w:rFonts w:ascii="Times New Roman" w:hAnsi="Times New Roman" w:cs="Times New Roman"/>
        </w:rPr>
        <w:t>стного бюджета в размере 4 133,9</w:t>
      </w:r>
      <w:r w:rsidRPr="00A37626">
        <w:rPr>
          <w:rStyle w:val="cs8926e061"/>
          <w:rFonts w:ascii="Times New Roman" w:hAnsi="Times New Roman" w:cs="Times New Roman"/>
        </w:rPr>
        <w:t xml:space="preserve"> тыс. рублей или 100,0 % к утвержденному годовому плану.</w:t>
      </w:r>
    </w:p>
    <w:p w:rsidR="00760014" w:rsidRPr="00A37626" w:rsidRDefault="00C740AD" w:rsidP="00A37626">
      <w:pPr>
        <w:pStyle w:val="csfc41765"/>
      </w:pPr>
      <w:r w:rsidRPr="00A37626">
        <w:rPr>
          <w:rStyle w:val="cs8926e061"/>
          <w:rFonts w:ascii="Times New Roman" w:hAnsi="Times New Roman" w:cs="Times New Roman"/>
        </w:rPr>
        <w:t>2) На социальные выплаты молодым семьям на улучшение жилищных условий в бюджете городского округа в 2017 году запланировано:</w:t>
      </w:r>
    </w:p>
    <w:p w:rsidR="00760014" w:rsidRPr="00A37626" w:rsidRDefault="00C740AD" w:rsidP="00A37626">
      <w:pPr>
        <w:pStyle w:val="csfc41765"/>
      </w:pPr>
      <w:r w:rsidRPr="00A37626">
        <w:rPr>
          <w:rStyle w:val="cs8926e061"/>
          <w:rFonts w:ascii="Times New Roman" w:hAnsi="Times New Roman" w:cs="Times New Roman"/>
        </w:rPr>
        <w:t>- за счет средств областного бюджета, предоставленных бюджету городского округа в виде субсидий на предоставление региональных социальных выплат молодым семьям на улучшение жилищных условий, в размере 33,6 тыс. рублей, из них освоено</w:t>
      </w:r>
      <w:r w:rsidR="005D2956">
        <w:rPr>
          <w:rStyle w:val="cs8926e061"/>
          <w:rFonts w:ascii="Times New Roman" w:hAnsi="Times New Roman" w:cs="Times New Roman"/>
        </w:rPr>
        <w:t xml:space="preserve">    </w:t>
      </w:r>
      <w:r w:rsidRPr="00A37626">
        <w:rPr>
          <w:rStyle w:val="cs8926e061"/>
          <w:rFonts w:ascii="Times New Roman" w:hAnsi="Times New Roman" w:cs="Times New Roman"/>
        </w:rPr>
        <w:t xml:space="preserve"> 0,0 % к утвержденному годовому плану;</w:t>
      </w:r>
    </w:p>
    <w:p w:rsidR="00760014" w:rsidRPr="00A37626" w:rsidRDefault="00C740AD" w:rsidP="00A37626">
      <w:pPr>
        <w:pStyle w:val="csfc41765"/>
      </w:pPr>
      <w:r w:rsidRPr="00A37626">
        <w:rPr>
          <w:rStyle w:val="cs8926e061"/>
          <w:rFonts w:ascii="Times New Roman" w:hAnsi="Times New Roman" w:cs="Times New Roman"/>
        </w:rPr>
        <w:t xml:space="preserve">- за счет средств местного бюджета в размере 631,3 тыс. рублей, из них освоено </w:t>
      </w:r>
      <w:r w:rsidR="005D2956">
        <w:rPr>
          <w:rStyle w:val="cs8926e061"/>
          <w:rFonts w:ascii="Times New Roman" w:hAnsi="Times New Roman" w:cs="Times New Roman"/>
        </w:rPr>
        <w:t xml:space="preserve">  </w:t>
      </w:r>
      <w:r w:rsidRPr="00A37626">
        <w:rPr>
          <w:rStyle w:val="cs8926e061"/>
          <w:rFonts w:ascii="Times New Roman" w:hAnsi="Times New Roman" w:cs="Times New Roman"/>
        </w:rPr>
        <w:t>0,0 % к утвержденному годовому плану.</w:t>
      </w:r>
    </w:p>
    <w:p w:rsidR="00760014" w:rsidRPr="00A37626" w:rsidRDefault="00C740AD" w:rsidP="00A37626">
      <w:pPr>
        <w:pStyle w:val="csfc41765"/>
      </w:pPr>
      <w:r w:rsidRPr="00A37626">
        <w:rPr>
          <w:rStyle w:val="cs40178a721"/>
          <w:rFonts w:ascii="Times New Roman" w:hAnsi="Times New Roman" w:cs="Times New Roman"/>
        </w:rPr>
        <w:t>Отклонение от плановых показателей связано с тем, что в 2017 году молодая семья не реализовала выданное свидетельство на получение социальных выплат, свидетельство будет реализовано в 2018 году.</w:t>
      </w:r>
    </w:p>
    <w:p w:rsidR="00760014" w:rsidRPr="00A37626" w:rsidRDefault="00C740AD" w:rsidP="00A37626">
      <w:pPr>
        <w:pStyle w:val="csfc41765"/>
      </w:pPr>
      <w:r w:rsidRPr="00A37626">
        <w:rPr>
          <w:rStyle w:val="cs40178a721"/>
          <w:rFonts w:ascii="Times New Roman" w:hAnsi="Times New Roman" w:cs="Times New Roman"/>
        </w:rPr>
        <w:t>За счет средств Резервного фонда Администрации Арамильского городского округа за отчетный период осуществлены следующие расходы:</w:t>
      </w:r>
    </w:p>
    <w:p w:rsidR="00760014" w:rsidRPr="00A37626" w:rsidRDefault="00C740AD" w:rsidP="00A37626">
      <w:pPr>
        <w:pStyle w:val="csfc41765"/>
      </w:pPr>
      <w:r w:rsidRPr="00A37626">
        <w:rPr>
          <w:rStyle w:val="cs40178a721"/>
          <w:rFonts w:ascii="Times New Roman" w:hAnsi="Times New Roman" w:cs="Times New Roman"/>
        </w:rPr>
        <w:t>- произведена оплата гостиничных услуг, оказанных жителю Арамильского городского округа в связи с пожаром – 8,0 тыс. рублей;</w:t>
      </w:r>
    </w:p>
    <w:p w:rsidR="00760014" w:rsidRDefault="00C740AD" w:rsidP="00A37626">
      <w:pPr>
        <w:pStyle w:val="csfc41765"/>
        <w:rPr>
          <w:rStyle w:val="cs40178a721"/>
          <w:rFonts w:ascii="Times New Roman" w:hAnsi="Times New Roman" w:cs="Times New Roman"/>
        </w:rPr>
      </w:pPr>
      <w:r w:rsidRPr="00A37626">
        <w:rPr>
          <w:rStyle w:val="cs40178a721"/>
          <w:rFonts w:ascii="Times New Roman" w:hAnsi="Times New Roman" w:cs="Times New Roman"/>
        </w:rPr>
        <w:t>- выплачена материальная помощь населению в связи с тяжелой жизненной ситуацией в размере 200,0 тыс. рублей.</w:t>
      </w:r>
    </w:p>
    <w:p w:rsidR="00760014" w:rsidRPr="00A37626" w:rsidRDefault="00C740AD" w:rsidP="00C248D6">
      <w:pPr>
        <w:pStyle w:val="cs2e86d3a6"/>
        <w:spacing w:before="240" w:after="240"/>
      </w:pPr>
      <w:r w:rsidRPr="00A37626">
        <w:rPr>
          <w:rStyle w:val="cs4725e9131"/>
          <w:rFonts w:ascii="Times New Roman" w:hAnsi="Times New Roman" w:cs="Times New Roman"/>
        </w:rPr>
        <w:t>1006. Другие вопросы в области социальной политики</w:t>
      </w:r>
    </w:p>
    <w:p w:rsidR="00760014" w:rsidRPr="00A37626" w:rsidRDefault="00C740AD" w:rsidP="00A37626">
      <w:pPr>
        <w:pStyle w:val="csfc41765"/>
      </w:pPr>
      <w:proofErr w:type="gramStart"/>
      <w:r w:rsidRPr="00A37626">
        <w:rPr>
          <w:rStyle w:val="cs40178a721"/>
          <w:rFonts w:ascii="Times New Roman" w:hAnsi="Times New Roman" w:cs="Times New Roman"/>
        </w:rPr>
        <w:t xml:space="preserve">По подразделу 1006 «Другие вопросы в области социальной политики» в течение отчетного периода осуществлялись расходы на обеспечение деятельности специалистов по предоставлению отдельным категориям граждан компенсаций расходов на оплату жилого помещения и коммунальных услуг и субсидий на оплату жилого помещения и коммунальных услуг, а так же на </w:t>
      </w:r>
      <w:r w:rsidRPr="00A37626">
        <w:rPr>
          <w:rStyle w:val="cs8926e061"/>
          <w:rFonts w:ascii="Times New Roman" w:hAnsi="Times New Roman" w:cs="Times New Roman"/>
        </w:rPr>
        <w:t>оплату комиссии за услуги банка по зачислению социальных выплат и</w:t>
      </w:r>
      <w:r w:rsidRPr="00A37626">
        <w:rPr>
          <w:rStyle w:val="cs1b16eeb51"/>
          <w:rFonts w:ascii="Times New Roman" w:hAnsi="Times New Roman" w:cs="Times New Roman"/>
          <w:sz w:val="24"/>
          <w:szCs w:val="24"/>
        </w:rPr>
        <w:t xml:space="preserve"> </w:t>
      </w:r>
      <w:r w:rsidRPr="00A37626">
        <w:rPr>
          <w:rStyle w:val="cs8926e061"/>
          <w:rFonts w:ascii="Times New Roman" w:hAnsi="Times New Roman" w:cs="Times New Roman"/>
        </w:rPr>
        <w:t>оказание услуг по доставке</w:t>
      </w:r>
      <w:proofErr w:type="gramEnd"/>
      <w:r w:rsidRPr="00A37626">
        <w:rPr>
          <w:rStyle w:val="cs8926e061"/>
          <w:rFonts w:ascii="Times New Roman" w:hAnsi="Times New Roman" w:cs="Times New Roman"/>
        </w:rPr>
        <w:t>. П</w:t>
      </w:r>
      <w:r w:rsidRPr="00A37626">
        <w:rPr>
          <w:rStyle w:val="cs40178a721"/>
          <w:rFonts w:ascii="Times New Roman" w:hAnsi="Times New Roman" w:cs="Times New Roman"/>
        </w:rPr>
        <w:t xml:space="preserve">ри уточненном годовом плане </w:t>
      </w:r>
      <w:r w:rsidR="005D2956">
        <w:rPr>
          <w:rStyle w:val="cs40178a721"/>
          <w:rFonts w:ascii="Times New Roman" w:hAnsi="Times New Roman" w:cs="Times New Roman"/>
        </w:rPr>
        <w:t xml:space="preserve">             </w:t>
      </w:r>
      <w:r w:rsidRPr="00A37626">
        <w:rPr>
          <w:rStyle w:val="cs40178a721"/>
          <w:rFonts w:ascii="Times New Roman" w:hAnsi="Times New Roman" w:cs="Times New Roman"/>
        </w:rPr>
        <w:t xml:space="preserve">3 316,0 тыс. рублей расходы составили 3 303,9 тыс. рублей или 99,6 % </w:t>
      </w:r>
      <w:r w:rsidRPr="00A37626">
        <w:rPr>
          <w:rStyle w:val="cs8926e061"/>
          <w:rFonts w:ascii="Times New Roman" w:hAnsi="Times New Roman" w:cs="Times New Roman"/>
        </w:rPr>
        <w:t xml:space="preserve">к годовому плану. </w:t>
      </w:r>
    </w:p>
    <w:p w:rsidR="00760014" w:rsidRPr="00A37626" w:rsidRDefault="00C740AD" w:rsidP="00C248D6">
      <w:pPr>
        <w:pStyle w:val="cs2e86d3a6"/>
        <w:spacing w:before="240" w:after="240"/>
      </w:pPr>
      <w:r w:rsidRPr="00A37626">
        <w:rPr>
          <w:rStyle w:val="cs4725e9131"/>
          <w:rFonts w:ascii="Times New Roman" w:hAnsi="Times New Roman" w:cs="Times New Roman"/>
        </w:rPr>
        <w:t>Раздел 1100. ФИЗИЧЕСКАЯ КУЛЬТУРА И СПОРТ</w:t>
      </w:r>
    </w:p>
    <w:p w:rsidR="00760014" w:rsidRPr="00A37626" w:rsidRDefault="00C740AD" w:rsidP="00A37626">
      <w:pPr>
        <w:pStyle w:val="cs7fb5c607"/>
      </w:pPr>
      <w:r w:rsidRPr="00A37626">
        <w:rPr>
          <w:rStyle w:val="cs40178a721"/>
          <w:rFonts w:ascii="Times New Roman" w:hAnsi="Times New Roman" w:cs="Times New Roman"/>
        </w:rPr>
        <w:t>Исполнение бюджета по разделу «Физическая культура и спорт» при утвержденном годовом плане 15 889,</w:t>
      </w:r>
      <w:r w:rsidR="005D2956">
        <w:rPr>
          <w:rStyle w:val="cs40178a721"/>
          <w:rFonts w:ascii="Times New Roman" w:hAnsi="Times New Roman" w:cs="Times New Roman"/>
        </w:rPr>
        <w:t>3 тыс. рублей составило 15 206,3</w:t>
      </w:r>
      <w:r w:rsidRPr="00A37626">
        <w:rPr>
          <w:rStyle w:val="cs40178a721"/>
          <w:rFonts w:ascii="Times New Roman" w:hAnsi="Times New Roman" w:cs="Times New Roman"/>
        </w:rPr>
        <w:t xml:space="preserve"> тыс. рублей или 95,7 %. Удельный вес расходов на физическую культуру и спорт в общем объеме расходов составляет 2,4 %.</w:t>
      </w:r>
    </w:p>
    <w:p w:rsidR="00760014" w:rsidRPr="00A37626" w:rsidRDefault="00C740AD" w:rsidP="00C248D6">
      <w:pPr>
        <w:pStyle w:val="cs2e86d3a6"/>
        <w:spacing w:after="240"/>
      </w:pPr>
      <w:r w:rsidRPr="00A37626">
        <w:rPr>
          <w:rStyle w:val="cs4725e9131"/>
          <w:rFonts w:ascii="Times New Roman" w:hAnsi="Times New Roman" w:cs="Times New Roman"/>
        </w:rPr>
        <w:lastRenderedPageBreak/>
        <w:t>Подраздел 1101. Физическая культура</w:t>
      </w:r>
    </w:p>
    <w:p w:rsidR="00760014" w:rsidRPr="00A37626" w:rsidRDefault="00C740AD" w:rsidP="00A37626">
      <w:pPr>
        <w:pStyle w:val="csfc41765"/>
      </w:pPr>
      <w:r w:rsidRPr="00A37626">
        <w:rPr>
          <w:rStyle w:val="cs40178a721"/>
          <w:rFonts w:ascii="Times New Roman" w:hAnsi="Times New Roman" w:cs="Times New Roman"/>
        </w:rPr>
        <w:t>По подразделу «Физическая культура» при утвержденном годовом плане 13 665,0 тыс. рублей фактические расходы</w:t>
      </w:r>
      <w:r w:rsidR="005D2956">
        <w:rPr>
          <w:rStyle w:val="cs40178a721"/>
          <w:rFonts w:ascii="Times New Roman" w:hAnsi="Times New Roman" w:cs="Times New Roman"/>
        </w:rPr>
        <w:t xml:space="preserve"> составили 12 982,0</w:t>
      </w:r>
      <w:r w:rsidRPr="00A37626">
        <w:rPr>
          <w:rStyle w:val="cs40178a721"/>
          <w:rFonts w:ascii="Times New Roman" w:hAnsi="Times New Roman" w:cs="Times New Roman"/>
        </w:rPr>
        <w:t xml:space="preserve"> тыс. рублей или 95,0 % к годовому плану.</w:t>
      </w:r>
    </w:p>
    <w:p w:rsidR="00760014" w:rsidRPr="00A37626" w:rsidRDefault="00C740AD" w:rsidP="00A37626">
      <w:pPr>
        <w:pStyle w:val="csfc41765"/>
      </w:pPr>
      <w:r w:rsidRPr="00A37626">
        <w:rPr>
          <w:rStyle w:val="cs8926e061"/>
          <w:rFonts w:ascii="Times New Roman" w:hAnsi="Times New Roman" w:cs="Times New Roman"/>
        </w:rPr>
        <w:t>В рамках реализации Муниципальной программы</w:t>
      </w:r>
      <w:r w:rsidRPr="00A37626">
        <w:rPr>
          <w:rStyle w:val="cs40178a721"/>
          <w:rFonts w:ascii="Times New Roman" w:hAnsi="Times New Roman" w:cs="Times New Roman"/>
        </w:rPr>
        <w:t xml:space="preserve"> «Развитие физической культуры, спорта и молодежной политики в Арамильском городском округе» до 2020 года» осуществлены расходы на предоставление субсидии Муниципальному бюджетному учреждению Центр развития физической культуры, спорта и молодежной политики «Созвездие» на финансовое обеспечение выполнения муниципал</w:t>
      </w:r>
      <w:r w:rsidR="005D2956">
        <w:rPr>
          <w:rStyle w:val="cs40178a721"/>
          <w:rFonts w:ascii="Times New Roman" w:hAnsi="Times New Roman" w:cs="Times New Roman"/>
        </w:rPr>
        <w:t>ьного задания в размере 12 982,0</w:t>
      </w:r>
      <w:r w:rsidRPr="00A37626">
        <w:rPr>
          <w:rStyle w:val="cs40178a721"/>
          <w:rFonts w:ascii="Times New Roman" w:hAnsi="Times New Roman" w:cs="Times New Roman"/>
        </w:rPr>
        <w:t xml:space="preserve"> тыс. рублей или 95,0 % к утвержденному годовому плану.</w:t>
      </w:r>
    </w:p>
    <w:p w:rsidR="00760014" w:rsidRPr="00A37626" w:rsidRDefault="00C740AD" w:rsidP="00C248D6">
      <w:pPr>
        <w:pStyle w:val="cs2e86d3a6"/>
        <w:spacing w:before="240" w:after="240"/>
      </w:pPr>
      <w:r w:rsidRPr="00A37626">
        <w:rPr>
          <w:rStyle w:val="cs4725e9131"/>
          <w:rFonts w:ascii="Times New Roman" w:hAnsi="Times New Roman" w:cs="Times New Roman"/>
        </w:rPr>
        <w:t>Подраздел 1102. Массовый спорт</w:t>
      </w:r>
    </w:p>
    <w:p w:rsidR="00760014" w:rsidRPr="00A37626" w:rsidRDefault="00C740AD" w:rsidP="00A37626">
      <w:pPr>
        <w:pStyle w:val="csfc41765"/>
      </w:pPr>
      <w:r w:rsidRPr="00A37626">
        <w:rPr>
          <w:rStyle w:val="cs40178a721"/>
          <w:rFonts w:ascii="Times New Roman" w:hAnsi="Times New Roman" w:cs="Times New Roman"/>
        </w:rPr>
        <w:t xml:space="preserve">По подразделу «Массовый спорт» при утвержденном годовом плане 2 224,3 тыс. рублей фактические расходы составили 2 224,3 тыс. рублей или 100,0 %. </w:t>
      </w:r>
    </w:p>
    <w:p w:rsidR="00760014" w:rsidRPr="00A37626" w:rsidRDefault="00C740AD" w:rsidP="00A37626">
      <w:pPr>
        <w:pStyle w:val="csfc41765"/>
      </w:pPr>
      <w:r w:rsidRPr="00A37626">
        <w:rPr>
          <w:rStyle w:val="cs40178a721"/>
          <w:rFonts w:ascii="Times New Roman" w:hAnsi="Times New Roman" w:cs="Times New Roman"/>
        </w:rPr>
        <w:t xml:space="preserve">В рамках </w:t>
      </w:r>
      <w:r w:rsidRPr="00A37626">
        <w:rPr>
          <w:rStyle w:val="cs8926e061"/>
          <w:rFonts w:ascii="Times New Roman" w:hAnsi="Times New Roman" w:cs="Times New Roman"/>
        </w:rPr>
        <w:t xml:space="preserve">реализации мероприятий </w:t>
      </w:r>
      <w:r w:rsidRPr="00A37626">
        <w:rPr>
          <w:rStyle w:val="cs40178a721"/>
          <w:rFonts w:ascii="Times New Roman" w:hAnsi="Times New Roman" w:cs="Times New Roman"/>
        </w:rPr>
        <w:t>Муниципальной программы «Развитие физической культуры, спорта и молодежной политики в Арамильском городском округе» до 2020 года» подпрограммы «Развитие физической культуры и спорта в Арамильском городском округе» до 2020 года» произведены расходы:</w:t>
      </w:r>
    </w:p>
    <w:p w:rsidR="00760014" w:rsidRPr="00A37626" w:rsidRDefault="00C740AD" w:rsidP="00A37626">
      <w:pPr>
        <w:pStyle w:val="csfc41765"/>
      </w:pPr>
      <w:r w:rsidRPr="00A37626">
        <w:rPr>
          <w:rStyle w:val="cs40178a721"/>
          <w:rFonts w:ascii="Times New Roman" w:hAnsi="Times New Roman" w:cs="Times New Roman"/>
        </w:rPr>
        <w:t xml:space="preserve">1) Муниципальному автономному образовательному учреждению дополнительного образования «Детско-юношеская спортивная школа «Дельфин» предоставлена субсидия на иные цели на реализацию мероприятий по поэтапному внедрению Всероссийского физкультурно-спортивного комплекса «Готов к труду и обороне» в размере 192,0 тыс. рублей или 100,0 % к годовому плану, в том числе: </w:t>
      </w:r>
    </w:p>
    <w:p w:rsidR="00760014" w:rsidRPr="00A37626" w:rsidRDefault="00C740AD" w:rsidP="00A37626">
      <w:pPr>
        <w:pStyle w:val="cs7fb5c607"/>
      </w:pPr>
      <w:r w:rsidRPr="00A37626">
        <w:rPr>
          <w:rStyle w:val="cs40178a721"/>
          <w:rFonts w:ascii="Times New Roman" w:hAnsi="Times New Roman" w:cs="Times New Roman"/>
        </w:rPr>
        <w:t>- за счет средств местного бюджета при годовом плане 57,6 тыс. рублей осуществлены расходы в размере 100,0 % к годовому плану;</w:t>
      </w:r>
    </w:p>
    <w:p w:rsidR="00760014" w:rsidRPr="00A37626" w:rsidRDefault="00C740AD" w:rsidP="00A37626">
      <w:pPr>
        <w:pStyle w:val="cs7fb5c607"/>
      </w:pPr>
      <w:r w:rsidRPr="00A37626">
        <w:rPr>
          <w:rStyle w:val="cs40178a721"/>
          <w:rFonts w:ascii="Times New Roman" w:hAnsi="Times New Roman" w:cs="Times New Roman"/>
        </w:rPr>
        <w:t>- за счет субсидии, предоставленной бюджету городского округа из областного бюджета, в размере 134,4 тыс. рублей, осуществлены расходы в размере 100,0 % к годовому плану.</w:t>
      </w:r>
    </w:p>
    <w:p w:rsidR="00760014" w:rsidRPr="00A37626" w:rsidRDefault="00C740AD" w:rsidP="00A37626">
      <w:pPr>
        <w:pStyle w:val="csfc41765"/>
      </w:pPr>
      <w:r w:rsidRPr="00A37626">
        <w:rPr>
          <w:rStyle w:val="cs40178a721"/>
          <w:rFonts w:ascii="Times New Roman" w:hAnsi="Times New Roman" w:cs="Times New Roman"/>
        </w:rPr>
        <w:t xml:space="preserve">2) Выплачена кредиторская задолженность по исполнительному листу </w:t>
      </w:r>
      <w:r w:rsidR="000D0DFC">
        <w:rPr>
          <w:rStyle w:val="cs40178a721"/>
          <w:rFonts w:ascii="Times New Roman" w:hAnsi="Times New Roman" w:cs="Times New Roman"/>
        </w:rPr>
        <w:t xml:space="preserve">                 </w:t>
      </w:r>
      <w:r w:rsidRPr="00A37626">
        <w:rPr>
          <w:rStyle w:val="cs40178a721"/>
          <w:rFonts w:ascii="Times New Roman" w:hAnsi="Times New Roman" w:cs="Times New Roman"/>
        </w:rPr>
        <w:t xml:space="preserve">ФС № 013787676 от 18.01.2017 г. в пользу Общества с ограниченной ответственностью «Евро-Азиатская Строительная Компания» за выполнение работ по капитальному ремонту помещений филиала ЦРС и Т в п. Светлый в размере 987,3 тыс. рублей или </w:t>
      </w:r>
      <w:r w:rsidR="000D0DFC">
        <w:rPr>
          <w:rStyle w:val="cs40178a721"/>
          <w:rFonts w:ascii="Times New Roman" w:hAnsi="Times New Roman" w:cs="Times New Roman"/>
        </w:rPr>
        <w:t xml:space="preserve">   </w:t>
      </w:r>
      <w:r w:rsidRPr="00A37626">
        <w:rPr>
          <w:rStyle w:val="cs40178a721"/>
          <w:rFonts w:ascii="Times New Roman" w:hAnsi="Times New Roman" w:cs="Times New Roman"/>
        </w:rPr>
        <w:t>100,0 % к годовому плану.</w:t>
      </w:r>
    </w:p>
    <w:p w:rsidR="00760014" w:rsidRPr="00A37626" w:rsidRDefault="00C740AD" w:rsidP="00A37626">
      <w:pPr>
        <w:pStyle w:val="csfc41765"/>
      </w:pPr>
      <w:r w:rsidRPr="00A37626">
        <w:rPr>
          <w:rStyle w:val="cs40178a721"/>
          <w:rFonts w:ascii="Times New Roman" w:hAnsi="Times New Roman" w:cs="Times New Roman"/>
        </w:rPr>
        <w:t xml:space="preserve">3) Выплачена кредиторская задолженность за выполнение работ по гидроизоляции стен здания филиала </w:t>
      </w:r>
      <w:proofErr w:type="spellStart"/>
      <w:r w:rsidRPr="00A37626">
        <w:rPr>
          <w:rStyle w:val="cs40178a721"/>
          <w:rFonts w:ascii="Times New Roman" w:hAnsi="Times New Roman" w:cs="Times New Roman"/>
        </w:rPr>
        <w:t>ЦРСиТ</w:t>
      </w:r>
      <w:proofErr w:type="spellEnd"/>
      <w:r w:rsidRPr="00A37626">
        <w:rPr>
          <w:rStyle w:val="cs40178a721"/>
          <w:rFonts w:ascii="Times New Roman" w:hAnsi="Times New Roman" w:cs="Times New Roman"/>
        </w:rPr>
        <w:t xml:space="preserve"> АГО в п. Светлый в размере 293,0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4)</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Выплачена кредиторская задолженность за выполнение работ по реконструкции хоккейного корта по ул.1Мая в размере 135,7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5) Выплачена кредиторская задолженность за оказание медицинских услуг в рамках проведения городских спортивно-массовых мероприятий в размере 1,4 тыс. рублей или 100,0 % к годовому плану.</w:t>
      </w:r>
    </w:p>
    <w:p w:rsidR="00760014" w:rsidRPr="00A37626" w:rsidRDefault="00C740AD" w:rsidP="00A37626">
      <w:pPr>
        <w:pStyle w:val="csfc41765"/>
      </w:pPr>
      <w:r w:rsidRPr="00A37626">
        <w:rPr>
          <w:rStyle w:val="cs40178a721"/>
          <w:rFonts w:ascii="Times New Roman" w:hAnsi="Times New Roman" w:cs="Times New Roman"/>
        </w:rPr>
        <w:t>Кроме того, в 2017 году из Резервного фонда Правительства Свердловской области выделялись средства на приобретение спортивного оборудования для Муниципального бюджетного учреждения Центр развития физической культуры, спорта и молодежной политики «Созвездие» для организации спортивных площадок в размере 489,0 тыс. рублей, из них освоение составило 100,0 %.</w:t>
      </w:r>
    </w:p>
    <w:p w:rsidR="00760014" w:rsidRPr="00A37626" w:rsidRDefault="00C740AD" w:rsidP="00A37626">
      <w:pPr>
        <w:pStyle w:val="csfc41765"/>
      </w:pPr>
      <w:r w:rsidRPr="00A37626">
        <w:rPr>
          <w:rStyle w:val="cs40178a721"/>
          <w:rFonts w:ascii="Times New Roman" w:hAnsi="Times New Roman" w:cs="Times New Roman"/>
        </w:rPr>
        <w:t>А так же, по подразделу «Массовый спорт» в 2017 году, согласно предъявленным исполнительным листам ФС № 013787676 от 18.01.2017 г. и ФС № 013791587 от 26.01.2017 г., возмещены расходы по оплате госпошлины, выплачены пени и неустойка в размере 125,9 тыс. рублей или 100,0 % к годовому плану.</w:t>
      </w:r>
    </w:p>
    <w:p w:rsidR="00760014" w:rsidRPr="00A37626" w:rsidRDefault="00C740AD" w:rsidP="00C248D6">
      <w:pPr>
        <w:pStyle w:val="cs2e86d3a6"/>
        <w:spacing w:before="240" w:after="240"/>
      </w:pPr>
      <w:r w:rsidRPr="00A37626">
        <w:rPr>
          <w:rStyle w:val="cs4725e9131"/>
          <w:rFonts w:ascii="Times New Roman" w:hAnsi="Times New Roman" w:cs="Times New Roman"/>
        </w:rPr>
        <w:lastRenderedPageBreak/>
        <w:t>Раздел 1200. СРЕДСТВА МАССОВОЙ ИНФОРМАЦИИ</w:t>
      </w:r>
    </w:p>
    <w:p w:rsidR="00760014" w:rsidRPr="00A37626" w:rsidRDefault="00C740AD" w:rsidP="00A37626">
      <w:pPr>
        <w:pStyle w:val="cs7fb5c607"/>
      </w:pPr>
      <w:r w:rsidRPr="00A37626">
        <w:rPr>
          <w:rStyle w:val="cs40178a721"/>
          <w:rFonts w:ascii="Times New Roman" w:hAnsi="Times New Roman" w:cs="Times New Roman"/>
        </w:rPr>
        <w:t>Исполнение бюджета по разделу «Средства массовой информации» при утвержденном годовом плане 1 799,0 тыс. рублей состави</w:t>
      </w:r>
      <w:r w:rsidR="00F34062">
        <w:rPr>
          <w:rStyle w:val="cs40178a721"/>
          <w:rFonts w:ascii="Times New Roman" w:hAnsi="Times New Roman" w:cs="Times New Roman"/>
        </w:rPr>
        <w:t>ло 1 592,8 тыс. рублей или 88,5</w:t>
      </w:r>
      <w:r w:rsidRPr="00A37626">
        <w:rPr>
          <w:rStyle w:val="cs40178a721"/>
          <w:rFonts w:ascii="Times New Roman" w:hAnsi="Times New Roman" w:cs="Times New Roman"/>
        </w:rPr>
        <w:t>%. Удельный вес расходов на средства массовой информации в общем объеме расходов составляет 0,3 %.</w:t>
      </w:r>
    </w:p>
    <w:p w:rsidR="00760014" w:rsidRPr="00A37626" w:rsidRDefault="00C740AD" w:rsidP="00C248D6">
      <w:pPr>
        <w:pStyle w:val="cs2e86d3a6"/>
        <w:spacing w:before="240" w:after="240"/>
      </w:pPr>
      <w:r w:rsidRPr="00A37626">
        <w:rPr>
          <w:rStyle w:val="cs4725e9131"/>
          <w:rFonts w:ascii="Times New Roman" w:hAnsi="Times New Roman" w:cs="Times New Roman"/>
        </w:rPr>
        <w:t>Подраздел 1202. Периодическая печать и издательства</w:t>
      </w:r>
    </w:p>
    <w:p w:rsidR="00760014" w:rsidRPr="00A37626" w:rsidRDefault="00C740AD" w:rsidP="00A37626">
      <w:pPr>
        <w:pStyle w:val="csfc41765"/>
      </w:pPr>
      <w:r w:rsidRPr="00A37626">
        <w:rPr>
          <w:rStyle w:val="cs40178a721"/>
          <w:rFonts w:ascii="Times New Roman" w:hAnsi="Times New Roman" w:cs="Times New Roman"/>
        </w:rPr>
        <w:t>По подразделу 1202 «Периодическая печать и издательства» в 2017 году предусматривались расходы на предоставление субсидии Муниципальному бюджетному учреждению «Редакция газеты «Арамильские вести» на финансовое обеспечение выполнения муниципального задания в размере 1 799,0 тыс. рублей, в течение отчетного периода освоение составило 1 592,8 тыс. рублей или 88,5 % к утвержденному годовому плану.</w:t>
      </w:r>
      <w:r w:rsidRPr="00A37626">
        <w:rPr>
          <w:rStyle w:val="cs1b16eeb51"/>
          <w:rFonts w:ascii="Times New Roman" w:hAnsi="Times New Roman" w:cs="Times New Roman"/>
          <w:sz w:val="24"/>
          <w:szCs w:val="24"/>
        </w:rPr>
        <w:t xml:space="preserve"> </w:t>
      </w:r>
      <w:r w:rsidRPr="00A37626">
        <w:rPr>
          <w:rStyle w:val="cs40178a721"/>
          <w:rFonts w:ascii="Times New Roman" w:hAnsi="Times New Roman" w:cs="Times New Roman"/>
        </w:rPr>
        <w:t>Отклонение от плановых показателей связано с отсутствием собственных средств на счете бюджета в результате невыполнения доходной части.</w:t>
      </w:r>
    </w:p>
    <w:p w:rsidR="00760014" w:rsidRPr="00A37626" w:rsidRDefault="00C740AD" w:rsidP="00C248D6">
      <w:pPr>
        <w:pStyle w:val="cs2e86d3a6"/>
        <w:spacing w:before="240"/>
      </w:pPr>
      <w:r w:rsidRPr="00A37626">
        <w:rPr>
          <w:rStyle w:val="cs5bec2c281"/>
          <w:rFonts w:ascii="Times New Roman" w:hAnsi="Times New Roman" w:cs="Times New Roman"/>
        </w:rPr>
        <w:t>Раздел 1300. ОБСЛУЖИВАНИЕ ГОСУДАРСТВЕННОГО</w:t>
      </w:r>
    </w:p>
    <w:p w:rsidR="00760014" w:rsidRPr="00A37626" w:rsidRDefault="00C740AD" w:rsidP="00C248D6">
      <w:pPr>
        <w:pStyle w:val="cs2e86d3a6"/>
        <w:spacing w:after="240"/>
      </w:pPr>
      <w:r w:rsidRPr="00A37626">
        <w:rPr>
          <w:rStyle w:val="cs5bec2c281"/>
          <w:rFonts w:ascii="Times New Roman" w:hAnsi="Times New Roman" w:cs="Times New Roman"/>
        </w:rPr>
        <w:t>И МУНИЦИПАЛЬНОГО ДОЛГА</w:t>
      </w:r>
    </w:p>
    <w:p w:rsidR="00760014" w:rsidRPr="00A37626" w:rsidRDefault="00C740AD" w:rsidP="00A37626">
      <w:pPr>
        <w:pStyle w:val="cs10b6a95d"/>
      </w:pPr>
      <w:r w:rsidRPr="00A37626">
        <w:rPr>
          <w:rStyle w:val="cs40178a721"/>
          <w:rFonts w:ascii="Times New Roman" w:hAnsi="Times New Roman" w:cs="Times New Roman"/>
        </w:rPr>
        <w:t>Исполнение бюджета по разделу «</w:t>
      </w:r>
      <w:r w:rsidRPr="00A37626">
        <w:rPr>
          <w:rStyle w:val="cs8926e061"/>
          <w:rFonts w:ascii="Times New Roman" w:hAnsi="Times New Roman" w:cs="Times New Roman"/>
        </w:rPr>
        <w:t>Обслуживание государственного и муниципального долга</w:t>
      </w:r>
      <w:r w:rsidRPr="00A37626">
        <w:rPr>
          <w:rStyle w:val="cs40178a721"/>
          <w:rFonts w:ascii="Times New Roman" w:hAnsi="Times New Roman" w:cs="Times New Roman"/>
        </w:rPr>
        <w:t>» при утвержденном годовом плане 494,1 тыс. рублей составило 408,9 тыс. рублей или 82,8 %. Удельный вес расходов на обслуживание муниципального долга в общем объеме расходов составляет 0,1 %.</w:t>
      </w:r>
    </w:p>
    <w:p w:rsidR="00760014" w:rsidRPr="00A37626" w:rsidRDefault="00C740AD" w:rsidP="00C248D6">
      <w:pPr>
        <w:pStyle w:val="cs2e86d3a6"/>
        <w:spacing w:before="240"/>
      </w:pPr>
      <w:r w:rsidRPr="00A37626">
        <w:rPr>
          <w:rStyle w:val="cs5bec2c281"/>
          <w:rFonts w:ascii="Times New Roman" w:hAnsi="Times New Roman" w:cs="Times New Roman"/>
        </w:rPr>
        <w:t>Подраздел 1301. Обслуживание государственного внутреннего</w:t>
      </w:r>
    </w:p>
    <w:p w:rsidR="00760014" w:rsidRPr="00A37626" w:rsidRDefault="00C740AD" w:rsidP="00C248D6">
      <w:pPr>
        <w:pStyle w:val="cs2e86d3a6"/>
        <w:spacing w:after="240"/>
      </w:pPr>
      <w:r w:rsidRPr="00A37626">
        <w:rPr>
          <w:rStyle w:val="cs5bec2c281"/>
          <w:rFonts w:ascii="Times New Roman" w:hAnsi="Times New Roman" w:cs="Times New Roman"/>
        </w:rPr>
        <w:t>и муниципального долга</w:t>
      </w:r>
    </w:p>
    <w:p w:rsidR="00760014" w:rsidRPr="00A37626" w:rsidRDefault="00C740AD" w:rsidP="00A37626">
      <w:pPr>
        <w:pStyle w:val="cs7fb5c607"/>
      </w:pPr>
      <w:r w:rsidRPr="00A37626">
        <w:rPr>
          <w:rStyle w:val="cs40178a721"/>
          <w:rFonts w:ascii="Times New Roman" w:hAnsi="Times New Roman" w:cs="Times New Roman"/>
        </w:rPr>
        <w:t xml:space="preserve">По подразделу 1301 «Обслуживание государственного внутреннего и муниципального долга» при утвержденном годовом плане </w:t>
      </w:r>
      <w:r w:rsidRPr="00A37626">
        <w:rPr>
          <w:rStyle w:val="cs8926e061"/>
          <w:rFonts w:ascii="Times New Roman" w:hAnsi="Times New Roman" w:cs="Times New Roman"/>
        </w:rPr>
        <w:t>494,1 тыс. рублей</w:t>
      </w:r>
      <w:r w:rsidRPr="00A37626">
        <w:rPr>
          <w:rStyle w:val="cs40178a721"/>
          <w:rFonts w:ascii="Times New Roman" w:hAnsi="Times New Roman" w:cs="Times New Roman"/>
        </w:rPr>
        <w:t xml:space="preserve"> осуществлены расходы </w:t>
      </w:r>
      <w:r w:rsidRPr="00A37626">
        <w:rPr>
          <w:rStyle w:val="cs8926e061"/>
          <w:rFonts w:ascii="Times New Roman" w:hAnsi="Times New Roman" w:cs="Times New Roman"/>
        </w:rPr>
        <w:t>в размере 408,9 тыс. рублей или 82,8 % к годовому плану, в том числе:</w:t>
      </w:r>
    </w:p>
    <w:p w:rsidR="00760014" w:rsidRPr="00A37626" w:rsidRDefault="00C740AD" w:rsidP="00A37626">
      <w:pPr>
        <w:pStyle w:val="cs7fb5c607"/>
      </w:pPr>
      <w:r w:rsidRPr="00A37626">
        <w:rPr>
          <w:rStyle w:val="cs40178a721"/>
          <w:rFonts w:ascii="Times New Roman" w:hAnsi="Times New Roman" w:cs="Times New Roman"/>
        </w:rPr>
        <w:t xml:space="preserve">- на выплату процентов по кредитам, предоставленным бюджету Арамильского городского округа из областного бюджета для частичного покрытия дефицита местного бюджета и для покрытия временного кассового разрыва, в размере 15,6 тыс. рублей; </w:t>
      </w:r>
    </w:p>
    <w:p w:rsidR="00760014" w:rsidRPr="00A37626" w:rsidRDefault="00C740AD" w:rsidP="00A37626">
      <w:pPr>
        <w:pStyle w:val="cs7fb5c607"/>
      </w:pPr>
      <w:r w:rsidRPr="00A37626">
        <w:rPr>
          <w:rStyle w:val="cs40178a721"/>
          <w:rFonts w:ascii="Times New Roman" w:hAnsi="Times New Roman" w:cs="Times New Roman"/>
        </w:rPr>
        <w:t xml:space="preserve">- на выплату процентов по кредиту, предоставленному бюджету городского округа кредитной организацией ПАО «Ханты-Мансийский банк Открытие», в размере 203,2 тыс. рублей; </w:t>
      </w:r>
    </w:p>
    <w:p w:rsidR="00760014" w:rsidRPr="00A37626" w:rsidRDefault="00C740AD" w:rsidP="00A37626">
      <w:pPr>
        <w:pStyle w:val="csfc41765"/>
      </w:pPr>
      <w:r w:rsidRPr="00A37626">
        <w:rPr>
          <w:rStyle w:val="cs40178a721"/>
          <w:rFonts w:ascii="Times New Roman" w:hAnsi="Times New Roman" w:cs="Times New Roman"/>
        </w:rPr>
        <w:t xml:space="preserve">- на оплату штрафа в размере 190,1 тыс. рублей за нарушение условий договора на предоставление бюджету городского округа из областного бюджета кредита для покрытия временного кассового разрыва, возникшего при исполнении местного бюджета. </w:t>
      </w:r>
    </w:p>
    <w:p w:rsidR="00760014" w:rsidRPr="00A37626" w:rsidRDefault="00C740AD" w:rsidP="00A37626">
      <w:pPr>
        <w:pStyle w:val="csfc41765"/>
      </w:pPr>
      <w:r w:rsidRPr="00A37626">
        <w:rPr>
          <w:rStyle w:val="cs40178a721"/>
          <w:rFonts w:ascii="Times New Roman" w:hAnsi="Times New Roman" w:cs="Times New Roman"/>
        </w:rPr>
        <w:t>Отклонение от плановых показателей связано с досрочным погашением задолженности по кредиту, предост</w:t>
      </w:r>
      <w:r w:rsidR="00F34062">
        <w:rPr>
          <w:rStyle w:val="cs40178a721"/>
          <w:rFonts w:ascii="Times New Roman" w:hAnsi="Times New Roman" w:cs="Times New Roman"/>
        </w:rPr>
        <w:t xml:space="preserve">авленному ПАО «Ханты-Мансийский </w:t>
      </w:r>
      <w:r w:rsidRPr="00A37626">
        <w:rPr>
          <w:rStyle w:val="cs40178a721"/>
          <w:rFonts w:ascii="Times New Roman" w:hAnsi="Times New Roman" w:cs="Times New Roman"/>
        </w:rPr>
        <w:t>банк Открытие».</w:t>
      </w:r>
    </w:p>
    <w:p w:rsidR="00760014" w:rsidRPr="00116D63" w:rsidRDefault="00C740AD" w:rsidP="005B1486">
      <w:pPr>
        <w:pStyle w:val="cs7e62d2b4"/>
        <w:spacing w:before="240" w:after="0"/>
      </w:pPr>
      <w:r w:rsidRPr="00116D63">
        <w:rPr>
          <w:rStyle w:val="cs5bec2c281"/>
          <w:rFonts w:ascii="Times New Roman" w:hAnsi="Times New Roman" w:cs="Times New Roman"/>
        </w:rPr>
        <w:t>РАЗДЕЛ 1V. АНАЛИЗ ПОКАЗАТЕЛЕЙ БУХГАЛТЕРСКОЙ ОТЧЕТНОСТИ</w:t>
      </w:r>
    </w:p>
    <w:p w:rsidR="00760014" w:rsidRPr="00116D63" w:rsidRDefault="00C740AD" w:rsidP="005B1486">
      <w:pPr>
        <w:pStyle w:val="cs2e86d3a6"/>
        <w:spacing w:after="240"/>
        <w:rPr>
          <w:i/>
        </w:rPr>
      </w:pPr>
      <w:r w:rsidRPr="00116D63">
        <w:rPr>
          <w:rStyle w:val="csc5f534241"/>
          <w:rFonts w:ascii="Times New Roman" w:hAnsi="Times New Roman" w:cs="Times New Roman"/>
          <w:i w:val="0"/>
        </w:rPr>
        <w:t>Состояние дебиторской и кредиторской задолженности</w:t>
      </w:r>
    </w:p>
    <w:p w:rsidR="00F34062" w:rsidRPr="007232E1" w:rsidRDefault="00C740AD" w:rsidP="00A37626">
      <w:pPr>
        <w:pStyle w:val="cs7fb5c607"/>
        <w:rPr>
          <w:rStyle w:val="cs8926e061"/>
          <w:rFonts w:ascii="Times New Roman" w:hAnsi="Times New Roman" w:cs="Times New Roman"/>
        </w:rPr>
      </w:pPr>
      <w:r w:rsidRPr="007232E1">
        <w:rPr>
          <w:rStyle w:val="cs8926e061"/>
          <w:rFonts w:ascii="Times New Roman" w:hAnsi="Times New Roman" w:cs="Times New Roman"/>
        </w:rPr>
        <w:t>В течение отчетного периода кредиторская задолженность органов местного самоуправления и муниципальных казенных</w:t>
      </w:r>
      <w:r w:rsidR="007232E1" w:rsidRPr="007232E1">
        <w:rPr>
          <w:rStyle w:val="cs8926e061"/>
          <w:rFonts w:ascii="Times New Roman" w:hAnsi="Times New Roman" w:cs="Times New Roman"/>
        </w:rPr>
        <w:t>, бюджетных и автономных</w:t>
      </w:r>
      <w:r w:rsidRPr="007232E1">
        <w:rPr>
          <w:rStyle w:val="cs8926e061"/>
          <w:rFonts w:ascii="Times New Roman" w:hAnsi="Times New Roman" w:cs="Times New Roman"/>
        </w:rPr>
        <w:t xml:space="preserve"> учреждений в целом уменьшилась на </w:t>
      </w:r>
      <w:r w:rsidR="007232E1">
        <w:rPr>
          <w:rStyle w:val="cs8926e061"/>
          <w:rFonts w:ascii="Times New Roman" w:hAnsi="Times New Roman" w:cs="Times New Roman"/>
        </w:rPr>
        <w:t>35 924,2</w:t>
      </w:r>
      <w:r w:rsidRPr="007232E1">
        <w:rPr>
          <w:rStyle w:val="cs8926e061"/>
          <w:rFonts w:ascii="Times New Roman" w:hAnsi="Times New Roman" w:cs="Times New Roman"/>
        </w:rPr>
        <w:t xml:space="preserve"> тысячи рублей и на 1 января 2018 года со</w:t>
      </w:r>
      <w:r w:rsidR="00F34062" w:rsidRPr="007232E1">
        <w:rPr>
          <w:rStyle w:val="cs8926e061"/>
          <w:rFonts w:ascii="Times New Roman" w:hAnsi="Times New Roman" w:cs="Times New Roman"/>
        </w:rPr>
        <w:t xml:space="preserve">ставила </w:t>
      </w:r>
      <w:r w:rsidR="007232E1">
        <w:rPr>
          <w:rStyle w:val="cs8926e061"/>
          <w:rFonts w:ascii="Times New Roman" w:hAnsi="Times New Roman" w:cs="Times New Roman"/>
        </w:rPr>
        <w:t>69 022,3</w:t>
      </w:r>
      <w:r w:rsidR="00F34062" w:rsidRPr="007232E1">
        <w:rPr>
          <w:rStyle w:val="cs8926e061"/>
          <w:rFonts w:ascii="Times New Roman" w:hAnsi="Times New Roman" w:cs="Times New Roman"/>
        </w:rPr>
        <w:t xml:space="preserve"> тысячи рублей.</w:t>
      </w:r>
    </w:p>
    <w:p w:rsidR="004C5313" w:rsidRDefault="004C5313" w:rsidP="00A37626">
      <w:pPr>
        <w:pStyle w:val="cs7fb5c607"/>
        <w:rPr>
          <w:rStyle w:val="cs8926e061"/>
          <w:rFonts w:ascii="Times New Roman" w:hAnsi="Times New Roman" w:cs="Times New Roman"/>
        </w:rPr>
      </w:pPr>
    </w:p>
    <w:p w:rsidR="00760014" w:rsidRPr="001F1ADC" w:rsidRDefault="00C740AD" w:rsidP="00A37626">
      <w:pPr>
        <w:pStyle w:val="cs7fb5c607"/>
      </w:pPr>
      <w:r w:rsidRPr="001F1ADC">
        <w:rPr>
          <w:rStyle w:val="cs8926e061"/>
          <w:rFonts w:ascii="Times New Roman" w:hAnsi="Times New Roman" w:cs="Times New Roman"/>
        </w:rPr>
        <w:lastRenderedPageBreak/>
        <w:t>Динамика изменения кредиторской задолженности за 5 лет:</w:t>
      </w:r>
    </w:p>
    <w:p w:rsidR="00760014" w:rsidRPr="001F1ADC" w:rsidRDefault="00C740AD" w:rsidP="00A37626">
      <w:pPr>
        <w:pStyle w:val="csfc41765"/>
      </w:pPr>
      <w:r w:rsidRPr="001F1ADC">
        <w:rPr>
          <w:rStyle w:val="cs8926e061"/>
          <w:rFonts w:ascii="Times New Roman" w:hAnsi="Times New Roman" w:cs="Times New Roman"/>
        </w:rPr>
        <w:t xml:space="preserve">На 01.01.2014г. – </w:t>
      </w:r>
      <w:r w:rsidR="001F1ADC">
        <w:rPr>
          <w:rStyle w:val="cs8926e061"/>
          <w:rFonts w:ascii="Times New Roman" w:hAnsi="Times New Roman" w:cs="Times New Roman"/>
        </w:rPr>
        <w:t>74 481,2 тыс.</w:t>
      </w:r>
      <w:r w:rsidRPr="001F1ADC">
        <w:rPr>
          <w:rStyle w:val="cs8926e061"/>
          <w:rFonts w:ascii="Times New Roman" w:hAnsi="Times New Roman" w:cs="Times New Roman"/>
        </w:rPr>
        <w:t xml:space="preserve"> руб.</w:t>
      </w:r>
    </w:p>
    <w:p w:rsidR="00760014" w:rsidRPr="001F1ADC" w:rsidRDefault="00C740AD" w:rsidP="00A37626">
      <w:pPr>
        <w:pStyle w:val="csfc41765"/>
      </w:pPr>
      <w:r w:rsidRPr="001F1ADC">
        <w:rPr>
          <w:rStyle w:val="cs8926e061"/>
          <w:rFonts w:ascii="Times New Roman" w:hAnsi="Times New Roman" w:cs="Times New Roman"/>
        </w:rPr>
        <w:t xml:space="preserve">На 01.01.2015г. – </w:t>
      </w:r>
      <w:r w:rsidR="001F1ADC">
        <w:rPr>
          <w:rStyle w:val="cs8926e061"/>
          <w:rFonts w:ascii="Times New Roman" w:hAnsi="Times New Roman" w:cs="Times New Roman"/>
        </w:rPr>
        <w:t>50 418,6 тыс</w:t>
      </w:r>
      <w:r w:rsidRPr="001F1ADC">
        <w:rPr>
          <w:rStyle w:val="cs8926e061"/>
          <w:rFonts w:ascii="Times New Roman" w:hAnsi="Times New Roman" w:cs="Times New Roman"/>
        </w:rPr>
        <w:t>. руб.</w:t>
      </w:r>
    </w:p>
    <w:p w:rsidR="00760014" w:rsidRPr="001F1ADC" w:rsidRDefault="00C740AD" w:rsidP="00A37626">
      <w:pPr>
        <w:pStyle w:val="csfc41765"/>
      </w:pPr>
      <w:r w:rsidRPr="001F1ADC">
        <w:rPr>
          <w:rStyle w:val="cs8926e061"/>
          <w:rFonts w:ascii="Times New Roman" w:hAnsi="Times New Roman" w:cs="Times New Roman"/>
        </w:rPr>
        <w:t xml:space="preserve">На 01.01.2016г. – </w:t>
      </w:r>
      <w:r w:rsidR="001F1ADC">
        <w:rPr>
          <w:rStyle w:val="cs8926e061"/>
          <w:rFonts w:ascii="Times New Roman" w:hAnsi="Times New Roman" w:cs="Times New Roman"/>
        </w:rPr>
        <w:t>75 059,5 тыс</w:t>
      </w:r>
      <w:r w:rsidRPr="001F1ADC">
        <w:rPr>
          <w:rStyle w:val="cs8926e061"/>
          <w:rFonts w:ascii="Times New Roman" w:hAnsi="Times New Roman" w:cs="Times New Roman"/>
        </w:rPr>
        <w:t>. руб.</w:t>
      </w:r>
    </w:p>
    <w:p w:rsidR="00760014" w:rsidRPr="001F1ADC" w:rsidRDefault="00C740AD" w:rsidP="00A37626">
      <w:pPr>
        <w:pStyle w:val="cs7fb5c607"/>
      </w:pPr>
      <w:r w:rsidRPr="001F1ADC">
        <w:rPr>
          <w:rStyle w:val="cs8926e061"/>
          <w:rFonts w:ascii="Times New Roman" w:hAnsi="Times New Roman" w:cs="Times New Roman"/>
        </w:rPr>
        <w:t xml:space="preserve">На 01.01.2017г. </w:t>
      </w:r>
      <w:r w:rsidR="00116D63" w:rsidRPr="001F1ADC">
        <w:rPr>
          <w:rStyle w:val="cs8926e061"/>
          <w:rFonts w:ascii="Times New Roman" w:hAnsi="Times New Roman" w:cs="Times New Roman"/>
        </w:rPr>
        <w:t xml:space="preserve">– </w:t>
      </w:r>
      <w:r w:rsidRPr="001F1ADC">
        <w:rPr>
          <w:rStyle w:val="cs8926e061"/>
          <w:rFonts w:ascii="Times New Roman" w:hAnsi="Times New Roman" w:cs="Times New Roman"/>
        </w:rPr>
        <w:t xml:space="preserve"> </w:t>
      </w:r>
      <w:r w:rsidR="001F1ADC">
        <w:rPr>
          <w:rStyle w:val="cs8926e061"/>
          <w:rFonts w:ascii="Times New Roman" w:hAnsi="Times New Roman" w:cs="Times New Roman"/>
        </w:rPr>
        <w:t>104 946,5 тыс</w:t>
      </w:r>
      <w:r w:rsidRPr="001F1ADC">
        <w:rPr>
          <w:rStyle w:val="cs8926e061"/>
          <w:rFonts w:ascii="Times New Roman" w:hAnsi="Times New Roman" w:cs="Times New Roman"/>
        </w:rPr>
        <w:t>.</w:t>
      </w:r>
      <w:r w:rsidR="00116D63" w:rsidRPr="001F1ADC">
        <w:rPr>
          <w:rStyle w:val="cs8926e061"/>
          <w:rFonts w:ascii="Times New Roman" w:hAnsi="Times New Roman" w:cs="Times New Roman"/>
        </w:rPr>
        <w:t xml:space="preserve"> </w:t>
      </w:r>
      <w:r w:rsidRPr="001F1ADC">
        <w:rPr>
          <w:rStyle w:val="cs8926e061"/>
          <w:rFonts w:ascii="Times New Roman" w:hAnsi="Times New Roman" w:cs="Times New Roman"/>
        </w:rPr>
        <w:t>руб.</w:t>
      </w:r>
    </w:p>
    <w:p w:rsidR="00760014" w:rsidRPr="001F1ADC" w:rsidRDefault="00C740AD" w:rsidP="00A37626">
      <w:pPr>
        <w:pStyle w:val="cs7fb5c607"/>
      </w:pPr>
      <w:r w:rsidRPr="001F1ADC">
        <w:rPr>
          <w:rStyle w:val="cs8926e061"/>
          <w:rFonts w:ascii="Times New Roman" w:hAnsi="Times New Roman" w:cs="Times New Roman"/>
        </w:rPr>
        <w:t xml:space="preserve">На 01.01.2018г. – </w:t>
      </w:r>
      <w:r w:rsidR="00E74812">
        <w:rPr>
          <w:rStyle w:val="cs8926e061"/>
          <w:rFonts w:ascii="Times New Roman" w:hAnsi="Times New Roman" w:cs="Times New Roman"/>
        </w:rPr>
        <w:t>69 022,3</w:t>
      </w:r>
      <w:r w:rsidRPr="001F1ADC">
        <w:rPr>
          <w:rStyle w:val="cs8926e061"/>
          <w:rFonts w:ascii="Times New Roman" w:hAnsi="Times New Roman" w:cs="Times New Roman"/>
        </w:rPr>
        <w:t xml:space="preserve"> </w:t>
      </w:r>
      <w:r w:rsidR="007232E1">
        <w:rPr>
          <w:rStyle w:val="cs8926e061"/>
          <w:rFonts w:ascii="Times New Roman" w:hAnsi="Times New Roman" w:cs="Times New Roman"/>
        </w:rPr>
        <w:t>тыс</w:t>
      </w:r>
      <w:r w:rsidRPr="001F1ADC">
        <w:rPr>
          <w:rStyle w:val="cs8926e061"/>
          <w:rFonts w:ascii="Times New Roman" w:hAnsi="Times New Roman" w:cs="Times New Roman"/>
        </w:rPr>
        <w:t>.</w:t>
      </w:r>
      <w:r w:rsidR="00116D63" w:rsidRPr="001F1ADC">
        <w:rPr>
          <w:rStyle w:val="cs8926e061"/>
          <w:rFonts w:ascii="Times New Roman" w:hAnsi="Times New Roman" w:cs="Times New Roman"/>
        </w:rPr>
        <w:t xml:space="preserve"> </w:t>
      </w:r>
      <w:r w:rsidRPr="001F1ADC">
        <w:rPr>
          <w:rStyle w:val="cs8926e061"/>
          <w:rFonts w:ascii="Times New Roman" w:hAnsi="Times New Roman" w:cs="Times New Roman"/>
        </w:rPr>
        <w:t>руб.</w:t>
      </w:r>
    </w:p>
    <w:p w:rsidR="00760014" w:rsidRPr="00E74812" w:rsidRDefault="00C740AD" w:rsidP="00A37626">
      <w:pPr>
        <w:pStyle w:val="cs7fb5c607"/>
      </w:pPr>
      <w:r w:rsidRPr="00E74812">
        <w:rPr>
          <w:rStyle w:val="cs8926e061"/>
          <w:rFonts w:ascii="Times New Roman" w:hAnsi="Times New Roman" w:cs="Times New Roman"/>
        </w:rPr>
        <w:t>По сравнению с 2016 годом сумма кредиторско</w:t>
      </w:r>
      <w:r w:rsidR="00E74812" w:rsidRPr="00E74812">
        <w:rPr>
          <w:rStyle w:val="cs8926e061"/>
          <w:rFonts w:ascii="Times New Roman" w:hAnsi="Times New Roman" w:cs="Times New Roman"/>
        </w:rPr>
        <w:t>й задолженности уменьшилась на 3</w:t>
      </w:r>
      <w:r w:rsidRPr="00E74812">
        <w:rPr>
          <w:rStyle w:val="cs8926e061"/>
          <w:rFonts w:ascii="Times New Roman" w:hAnsi="Times New Roman" w:cs="Times New Roman"/>
        </w:rPr>
        <w:t>4,</w:t>
      </w:r>
      <w:r w:rsidR="00E74812" w:rsidRPr="00E74812">
        <w:rPr>
          <w:rStyle w:val="cs8926e061"/>
          <w:rFonts w:ascii="Times New Roman" w:hAnsi="Times New Roman" w:cs="Times New Roman"/>
        </w:rPr>
        <w:t>2</w:t>
      </w:r>
      <w:r w:rsidR="007232E1">
        <w:rPr>
          <w:rStyle w:val="cs8926e061"/>
          <w:rFonts w:ascii="Times New Roman" w:hAnsi="Times New Roman" w:cs="Times New Roman"/>
        </w:rPr>
        <w:t>3</w:t>
      </w:r>
      <w:r w:rsidRPr="00E74812">
        <w:rPr>
          <w:rStyle w:val="cs8926e061"/>
          <w:rFonts w:ascii="Times New Roman" w:hAnsi="Times New Roman" w:cs="Times New Roman"/>
        </w:rPr>
        <w:t>%.</w:t>
      </w:r>
    </w:p>
    <w:p w:rsidR="00760014" w:rsidRPr="007232E1" w:rsidRDefault="00C740AD" w:rsidP="00A37626">
      <w:pPr>
        <w:pStyle w:val="cs7fb5c607"/>
      </w:pPr>
      <w:r w:rsidRPr="007232E1">
        <w:rPr>
          <w:rStyle w:val="cs8926e061"/>
          <w:rFonts w:ascii="Times New Roman" w:hAnsi="Times New Roman" w:cs="Times New Roman"/>
        </w:rPr>
        <w:t xml:space="preserve">Основная сумма задолженности числится за ГРБС Администрация Арамильского городского округа –36 293,0 тысячи рублей. За отчетный период она уменьшилась на 29 940,2 тыс. рублей. Основная часть задолженности - это сумма долга перед ООО </w:t>
      </w:r>
      <w:r w:rsidRPr="007232E1">
        <w:rPr>
          <w:rStyle w:val="cs1b16eeb51"/>
          <w:rFonts w:ascii="Times New Roman" w:hAnsi="Times New Roman" w:cs="Times New Roman"/>
          <w:sz w:val="24"/>
          <w:szCs w:val="24"/>
        </w:rPr>
        <w:t>«БЕРЕЗОВСКДОРСТРОЙ</w:t>
      </w:r>
      <w:r w:rsidRPr="007232E1">
        <w:rPr>
          <w:rStyle w:val="cs8926e061"/>
          <w:rFonts w:ascii="Times New Roman" w:hAnsi="Times New Roman" w:cs="Times New Roman"/>
        </w:rPr>
        <w:t>» за реконструкцию дороги Есенина –</w:t>
      </w:r>
      <w:r w:rsidR="00AE1676" w:rsidRPr="007232E1">
        <w:rPr>
          <w:rStyle w:val="cs8926e061"/>
          <w:rFonts w:ascii="Times New Roman" w:hAnsi="Times New Roman" w:cs="Times New Roman"/>
        </w:rPr>
        <w:t xml:space="preserve"> </w:t>
      </w:r>
      <w:proofErr w:type="spellStart"/>
      <w:r w:rsidRPr="007232E1">
        <w:rPr>
          <w:rStyle w:val="cs8926e061"/>
          <w:rFonts w:ascii="Times New Roman" w:hAnsi="Times New Roman" w:cs="Times New Roman"/>
        </w:rPr>
        <w:t>Бахчиванжи</w:t>
      </w:r>
      <w:proofErr w:type="spellEnd"/>
      <w:r w:rsidRPr="007232E1">
        <w:rPr>
          <w:rStyle w:val="cs8926e061"/>
          <w:rFonts w:ascii="Times New Roman" w:hAnsi="Times New Roman" w:cs="Times New Roman"/>
        </w:rPr>
        <w:t xml:space="preserve"> в сумме 20 138,1 тыс. рублей, ООО «АДС Проект» - 5 755,9 тыс. рублей, ООО «Линкор» за реконструкцию ДОУ № 3 «Родничок» в сумме 5 004,2 тыс. рублей и реструктурированная задолженность перед ООО «Газпром </w:t>
      </w:r>
      <w:proofErr w:type="spellStart"/>
      <w:r w:rsidRPr="007232E1">
        <w:rPr>
          <w:rStyle w:val="cs8926e061"/>
          <w:rFonts w:ascii="Times New Roman" w:hAnsi="Times New Roman" w:cs="Times New Roman"/>
        </w:rPr>
        <w:t>трансгаз</w:t>
      </w:r>
      <w:proofErr w:type="spellEnd"/>
      <w:r w:rsidRPr="007232E1">
        <w:rPr>
          <w:rStyle w:val="cs8926e061"/>
          <w:rFonts w:ascii="Times New Roman" w:hAnsi="Times New Roman" w:cs="Times New Roman"/>
        </w:rPr>
        <w:t xml:space="preserve"> Екатеринбург» за строительство больничного комплекса в г. Арамиль по адресу ул. Садовая 10 в сумме 1 537,5 тыс. рублей. Заказчиком-застройщиком являлся СОГУ «УКС Свердловской области», который не оплатил часть работ по строительству больницы. Сумма задолженности по договору перевода долга была передана муниципальному образованию. </w:t>
      </w:r>
    </w:p>
    <w:p w:rsidR="00760014" w:rsidRPr="007232E1" w:rsidRDefault="00C740AD" w:rsidP="00A37626">
      <w:pPr>
        <w:pStyle w:val="cs7fb5c607"/>
      </w:pPr>
      <w:r w:rsidRPr="007232E1">
        <w:rPr>
          <w:rStyle w:val="cs8926e061"/>
          <w:rFonts w:ascii="Times New Roman" w:hAnsi="Times New Roman" w:cs="Times New Roman"/>
        </w:rPr>
        <w:t>Кроме того, имеется задолженность перед: ООО «Линкор» по исполнительному листу в сумме 579,3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рублей.</w:t>
      </w:r>
    </w:p>
    <w:p w:rsidR="00760014" w:rsidRPr="007232E1" w:rsidRDefault="00C740AD" w:rsidP="00A37626">
      <w:pPr>
        <w:pStyle w:val="cs7fb5c607"/>
      </w:pPr>
      <w:r w:rsidRPr="007232E1">
        <w:rPr>
          <w:rStyle w:val="cs8926e061"/>
          <w:rFonts w:ascii="Times New Roman" w:hAnsi="Times New Roman" w:cs="Times New Roman"/>
        </w:rPr>
        <w:t>Имеется кредиторская задолженность у других ГРБС, в общей сумме 846,7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руб., в основном это текущая задолженность по заработной плате за вторую половину декабря и начислениям (страховым взносам) за декабрь.</w:t>
      </w:r>
    </w:p>
    <w:p w:rsidR="00760014" w:rsidRPr="007232E1" w:rsidRDefault="00C740AD" w:rsidP="00A37626">
      <w:pPr>
        <w:pStyle w:val="cs7fb5c607"/>
      </w:pPr>
      <w:r w:rsidRPr="007232E1">
        <w:rPr>
          <w:rStyle w:val="cs8926e061"/>
          <w:rFonts w:ascii="Times New Roman" w:hAnsi="Times New Roman" w:cs="Times New Roman"/>
        </w:rPr>
        <w:t>Структура кредиторской задолженности</w:t>
      </w:r>
      <w:r w:rsidR="007232E1" w:rsidRPr="007232E1">
        <w:rPr>
          <w:rStyle w:val="cs8926e061"/>
          <w:rFonts w:ascii="Times New Roman" w:hAnsi="Times New Roman" w:cs="Times New Roman"/>
        </w:rPr>
        <w:t xml:space="preserve"> по </w:t>
      </w:r>
      <w:r w:rsidR="007232E1">
        <w:rPr>
          <w:rStyle w:val="cs8926e061"/>
          <w:rFonts w:ascii="Times New Roman" w:hAnsi="Times New Roman" w:cs="Times New Roman"/>
        </w:rPr>
        <w:t>получателям бюджетных средств</w:t>
      </w:r>
      <w:r w:rsidRPr="007232E1">
        <w:rPr>
          <w:rStyle w:val="cs8926e061"/>
          <w:rFonts w:ascii="Times New Roman" w:hAnsi="Times New Roman" w:cs="Times New Roman"/>
        </w:rPr>
        <w:t>:</w:t>
      </w:r>
    </w:p>
    <w:p w:rsidR="00760014" w:rsidRPr="007232E1" w:rsidRDefault="00C740AD" w:rsidP="00A37626">
      <w:pPr>
        <w:pStyle w:val="cs7fb5c607"/>
      </w:pPr>
      <w:r w:rsidRPr="007232E1">
        <w:rPr>
          <w:rStyle w:val="cs8926e061"/>
          <w:rFonts w:ascii="Times New Roman" w:hAnsi="Times New Roman" w:cs="Times New Roman"/>
        </w:rPr>
        <w:t xml:space="preserve">- за выполнение работ капитального характера – 26 905,7 тыс. рублей или 72,44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за работы по содержанию и ремонту имущества – 5 852,9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 xml:space="preserve">рублей или 15,76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xml:space="preserve">- текущая (за декабрь) задолженность по расчетам с бюджетом и внебюджетными фондами – 1 064,6 тыс. рублей или 2,87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за оплату коммунальных услуг задолженность составила – 912,5 тыс. рублей или 2,45 процента от общей суммы кредиторской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 xml:space="preserve">- задолженность по прочим расходам и прочим текущим выплатам– 869,0 тыс. рублей или 2,34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xml:space="preserve">- текущая задолженность по заработной плате работникам казенных учреждений и органов власти за вторую половину декабря 2017 года составила 797,8 тыс. рублей или 2,15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xml:space="preserve">- за выполнение прочих работ и услуг –373,5 тыс. рублей или 1,01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xml:space="preserve">- за приобретение прочих расходных материалов – 311,2 тыс. рублей или 0,84 процента от общей суммы кредиторской задолженности; </w:t>
      </w:r>
    </w:p>
    <w:p w:rsidR="00760014" w:rsidRPr="007232E1" w:rsidRDefault="00C740AD" w:rsidP="00A37626">
      <w:pPr>
        <w:pStyle w:val="cs7fb5c607"/>
      </w:pPr>
      <w:r w:rsidRPr="007232E1">
        <w:rPr>
          <w:rStyle w:val="cs8926e061"/>
          <w:rFonts w:ascii="Times New Roman" w:hAnsi="Times New Roman" w:cs="Times New Roman"/>
        </w:rPr>
        <w:t>- за услуги связи – 51,5 тыс. рублей или 0,14 процента от общей суммы кредиторской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 за аренду имущества (помещение, занимаемое МКУ «ЕДДС») – 1,0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руб. (менее 0,01 %).</w:t>
      </w:r>
    </w:p>
    <w:p w:rsidR="00760014" w:rsidRPr="007232E1" w:rsidRDefault="00C740AD" w:rsidP="00A37626">
      <w:pPr>
        <w:pStyle w:val="cs7fb5c607"/>
      </w:pPr>
      <w:r w:rsidRPr="007232E1">
        <w:rPr>
          <w:rStyle w:val="cs8926e061"/>
          <w:rFonts w:ascii="Times New Roman" w:hAnsi="Times New Roman" w:cs="Times New Roman"/>
        </w:rPr>
        <w:t>Наряду с кредиторской задолженностью на 1 января 2018 года отвлечены в дебиторскую задолженность бюджетные средства в сумме 1 782,2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руб. Из них дебиторская задолженность Администрации АГО – 1 132,5 тысяч рублей, остальные ГРБС -</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649,7 тыс.</w:t>
      </w:r>
      <w:r w:rsidR="00F34062" w:rsidRPr="007232E1">
        <w:rPr>
          <w:rStyle w:val="cs8926e061"/>
          <w:rFonts w:ascii="Times New Roman" w:hAnsi="Times New Roman" w:cs="Times New Roman"/>
        </w:rPr>
        <w:t xml:space="preserve"> </w:t>
      </w:r>
      <w:r w:rsidRPr="007232E1">
        <w:rPr>
          <w:rStyle w:val="cs8926e061"/>
          <w:rFonts w:ascii="Times New Roman" w:hAnsi="Times New Roman" w:cs="Times New Roman"/>
        </w:rPr>
        <w:t xml:space="preserve">руб. </w:t>
      </w:r>
    </w:p>
    <w:p w:rsidR="00760014" w:rsidRPr="007232E1" w:rsidRDefault="00C740AD" w:rsidP="00A37626">
      <w:pPr>
        <w:pStyle w:val="cs7fb5c607"/>
      </w:pPr>
      <w:r w:rsidRPr="007232E1">
        <w:rPr>
          <w:rStyle w:val="cs8926e061"/>
          <w:rFonts w:ascii="Times New Roman" w:hAnsi="Times New Roman" w:cs="Times New Roman"/>
        </w:rPr>
        <w:t>Структура дебиторской задолженности</w:t>
      </w:r>
      <w:r w:rsidR="007232E1" w:rsidRPr="007232E1">
        <w:rPr>
          <w:rStyle w:val="cs8926e061"/>
          <w:rFonts w:ascii="Times New Roman" w:hAnsi="Times New Roman" w:cs="Times New Roman"/>
        </w:rPr>
        <w:t xml:space="preserve"> по получателям бюджетных средств</w:t>
      </w:r>
      <w:r w:rsidRPr="007232E1">
        <w:rPr>
          <w:rStyle w:val="cs8926e061"/>
          <w:rFonts w:ascii="Times New Roman" w:hAnsi="Times New Roman" w:cs="Times New Roman"/>
        </w:rPr>
        <w:t>:</w:t>
      </w:r>
    </w:p>
    <w:p w:rsidR="00760014" w:rsidRPr="007232E1" w:rsidRDefault="00C740AD" w:rsidP="00A37626">
      <w:pPr>
        <w:pStyle w:val="cs7fb5c607"/>
      </w:pPr>
      <w:r w:rsidRPr="007232E1">
        <w:rPr>
          <w:rStyle w:val="cs8926e061"/>
          <w:rFonts w:ascii="Times New Roman" w:hAnsi="Times New Roman" w:cs="Times New Roman"/>
        </w:rPr>
        <w:lastRenderedPageBreak/>
        <w:t>- задолженность Фонда социального страхования по оплате пособий по социальному страхованию – 1 661,2 тыс. рублей или 93,22 процента от общей суммы дебиторской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 за приобретение основных средств – 112,0 тыс. рублей или 6,28 процента от общей суммы дебиторской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 за прочие текущие услуги – 5,0 тыс. рублей или 0,28 процента от общей суммы дебиторской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 за ремонт имущества – 4,0 тыс. руб. или 0,22 процента от общей суммы дебиторской задолженности;</w:t>
      </w:r>
    </w:p>
    <w:p w:rsidR="00760014" w:rsidRPr="007232E1" w:rsidRDefault="00C740AD" w:rsidP="00A37626">
      <w:pPr>
        <w:pStyle w:val="cs7fb5c607"/>
      </w:pPr>
      <w:r w:rsidRPr="007232E1">
        <w:rPr>
          <w:rStyle w:val="cs8926e061"/>
          <w:rFonts w:ascii="Times New Roman" w:hAnsi="Times New Roman" w:cs="Times New Roman"/>
        </w:rPr>
        <w:t>Кроме того, по состоянию на 01.01.2018г. имеется задолженность городского округа по остаткам межбюджетных трансфертов перед областным и федеральным бюджетами на сумму 2 198, 0 тыс. рублей.</w:t>
      </w:r>
    </w:p>
    <w:p w:rsidR="00760014" w:rsidRPr="007232E1" w:rsidRDefault="00C740AD" w:rsidP="00A37626">
      <w:pPr>
        <w:pStyle w:val="cs7fb5c607"/>
      </w:pPr>
      <w:r w:rsidRPr="007232E1">
        <w:rPr>
          <w:rStyle w:val="cs8926e061"/>
          <w:rFonts w:ascii="Times New Roman" w:hAnsi="Times New Roman" w:cs="Times New Roman"/>
        </w:rPr>
        <w:t>Наличие задолженности связано с тем, что бюджет АГО на 2017 год утвержден с дефицитом, а также с тем, что план по доходам не исполнен на 22,2 тыс. руб.</w:t>
      </w:r>
    </w:p>
    <w:p w:rsidR="00760014" w:rsidRPr="007232E1" w:rsidRDefault="00C740AD" w:rsidP="00A37626">
      <w:pPr>
        <w:pStyle w:val="csfc41765"/>
      </w:pPr>
      <w:r w:rsidRPr="007232E1">
        <w:rPr>
          <w:rStyle w:val="cs8926e061"/>
          <w:rFonts w:ascii="Times New Roman" w:hAnsi="Times New Roman" w:cs="Times New Roman"/>
        </w:rPr>
        <w:t>Просроченная дебиторская задолженность перед налоговым органом по средствам (налогам), администрируемым ИФНС – 54 400 456,56 рубля. Сумма кредиторской задолженности составляет 22 894 183,13 рубля.</w:t>
      </w:r>
    </w:p>
    <w:p w:rsidR="00760014" w:rsidRPr="007232E1" w:rsidRDefault="00C740AD" w:rsidP="00A37626">
      <w:pPr>
        <w:pStyle w:val="csfc41765"/>
      </w:pPr>
      <w:r w:rsidRPr="007232E1">
        <w:rPr>
          <w:rStyle w:val="cs8926e061"/>
          <w:rFonts w:ascii="Times New Roman" w:hAnsi="Times New Roman" w:cs="Times New Roman"/>
        </w:rPr>
        <w:t>Просроченная дебиторская задолженность перед Министерством финансов СО по штрафам за нарушение законодательства о контрактной системе в сфере закупок составляет 18 747,26 рубля.</w:t>
      </w:r>
    </w:p>
    <w:p w:rsidR="00760014" w:rsidRPr="00AE1676" w:rsidRDefault="00C740AD" w:rsidP="005B1486">
      <w:pPr>
        <w:pStyle w:val="csfc41765"/>
        <w:spacing w:after="240"/>
        <w:jc w:val="center"/>
        <w:rPr>
          <w:i/>
        </w:rPr>
      </w:pPr>
      <w:r w:rsidRPr="00AE1676">
        <w:rPr>
          <w:rStyle w:val="csc5f534241"/>
          <w:rFonts w:ascii="Times New Roman" w:hAnsi="Times New Roman" w:cs="Times New Roman"/>
          <w:i w:val="0"/>
        </w:rPr>
        <w:t>Прочие показатели</w:t>
      </w:r>
    </w:p>
    <w:p w:rsidR="00760014" w:rsidRPr="00AE1676" w:rsidRDefault="00C740AD" w:rsidP="00A37626">
      <w:pPr>
        <w:pStyle w:val="csfc41765"/>
      </w:pPr>
      <w:r w:rsidRPr="00AE1676">
        <w:rPr>
          <w:rStyle w:val="cs8926e061"/>
          <w:rFonts w:ascii="Times New Roman" w:hAnsi="Times New Roman" w:cs="Times New Roman"/>
        </w:rPr>
        <w:t xml:space="preserve">По данным бухгалтерского баланса на 01.01.2018 год на счетах местного бюджета числятся остатки целевых средств вышестоящих бюджетов в сумме 2 198 021,38 рубля, из них остатки средств федерального бюджета – 13 867,45 руб., областного бюджета – </w:t>
      </w:r>
      <w:r w:rsidR="00F34062" w:rsidRPr="00AE1676">
        <w:rPr>
          <w:rStyle w:val="cs8926e061"/>
          <w:rFonts w:ascii="Times New Roman" w:hAnsi="Times New Roman" w:cs="Times New Roman"/>
        </w:rPr>
        <w:t xml:space="preserve">          </w:t>
      </w:r>
      <w:r w:rsidRPr="00AE1676">
        <w:rPr>
          <w:rStyle w:val="cs8926e061"/>
          <w:rFonts w:ascii="Times New Roman" w:hAnsi="Times New Roman" w:cs="Times New Roman"/>
        </w:rPr>
        <w:t xml:space="preserve">2 184 153,93 руб. В том числе: </w:t>
      </w:r>
    </w:p>
    <w:p w:rsidR="00760014" w:rsidRPr="00AE1676" w:rsidRDefault="00C740AD" w:rsidP="00A37626">
      <w:pPr>
        <w:pStyle w:val="csfc41765"/>
      </w:pPr>
      <w:r w:rsidRPr="00AE1676">
        <w:rPr>
          <w:rStyle w:val="cs8926e061"/>
          <w:rFonts w:ascii="Times New Roman" w:hAnsi="Times New Roman" w:cs="Times New Roman"/>
        </w:rPr>
        <w:t>- субсидии бюджетам городских округов на осуществление мероприятий по организации питания в муниципальных образовательных учреждениях – 2 138 365,00 руб. (областные средства);</w:t>
      </w:r>
    </w:p>
    <w:p w:rsidR="00760014" w:rsidRPr="00AE1676" w:rsidRDefault="00C740AD" w:rsidP="00A37626">
      <w:pPr>
        <w:pStyle w:val="csfc41765"/>
      </w:pPr>
      <w:r w:rsidRPr="00AE1676">
        <w:rPr>
          <w:rStyle w:val="cs8926e061"/>
          <w:rFonts w:ascii="Times New Roman" w:hAnsi="Times New Roman" w:cs="Times New Roman"/>
        </w:rPr>
        <w:t>- субсидии на организацию отдыха детей в каникулярное время – 200,00 руб. (областные средства);</w:t>
      </w:r>
    </w:p>
    <w:p w:rsidR="00760014" w:rsidRPr="00AE1676" w:rsidRDefault="00C740AD" w:rsidP="00A37626">
      <w:pPr>
        <w:pStyle w:val="csfc41765"/>
      </w:pPr>
      <w:r w:rsidRPr="00AE1676">
        <w:rPr>
          <w:rStyle w:val="cs8926e061"/>
          <w:rFonts w:ascii="Times New Roman" w:hAnsi="Times New Roman" w:cs="Times New Roman"/>
        </w:rPr>
        <w:t>- субсидии на предоставление региональных социальных выплат молодым семьям на улучшение жилищных условий – 33 600,00 руб. (областные средства);</w:t>
      </w:r>
    </w:p>
    <w:p w:rsidR="00760014" w:rsidRPr="00AE1676" w:rsidRDefault="00C740AD" w:rsidP="00A37626">
      <w:pPr>
        <w:pStyle w:val="csfc41765"/>
      </w:pPr>
      <w:r w:rsidRPr="00AE1676">
        <w:rPr>
          <w:rStyle w:val="cs8926e061"/>
          <w:rFonts w:ascii="Times New Roman" w:hAnsi="Times New Roman" w:cs="Times New Roman"/>
        </w:rPr>
        <w:t>- субвенции для финансирования расходов на осуществление государственных полномочий по первичному воинскому учету на территориях, где отсутствуют военные комиссариаты – 12 249,46 руб. (федеральные средства);</w:t>
      </w:r>
    </w:p>
    <w:p w:rsidR="00760014" w:rsidRPr="00AE1676" w:rsidRDefault="00C740AD" w:rsidP="00A37626">
      <w:pPr>
        <w:pStyle w:val="csfc41765"/>
      </w:pPr>
      <w:r w:rsidRPr="00AE1676">
        <w:rPr>
          <w:rStyle w:val="cs8926e061"/>
          <w:rFonts w:ascii="Times New Roman" w:hAnsi="Times New Roman" w:cs="Times New Roman"/>
        </w:rPr>
        <w:t>- субвенции на компенсацию отдельным категориям граждан оплаты взноса на капитальный ремонт общего имущества в многоквартирном доме – 1 617,99 руб. (федеральные средства);</w:t>
      </w:r>
    </w:p>
    <w:p w:rsidR="00760014" w:rsidRPr="00AE1676" w:rsidRDefault="00C740AD" w:rsidP="00A37626">
      <w:pPr>
        <w:pStyle w:val="csfc41765"/>
      </w:pPr>
      <w:r w:rsidRPr="00AE1676">
        <w:rPr>
          <w:rStyle w:val="cs8926e061"/>
          <w:rFonts w:ascii="Times New Roman" w:hAnsi="Times New Roman" w:cs="Times New Roman"/>
        </w:rPr>
        <w:t>- субвенции на компенсацию отдельным категориям граждан оплаты взноса на капитальный ремонт общего имущества в многоквартирном доме – 1 899,38 руб. (областные средства);</w:t>
      </w:r>
    </w:p>
    <w:p w:rsidR="00760014" w:rsidRPr="00AE1676" w:rsidRDefault="00C740AD" w:rsidP="00A37626">
      <w:pPr>
        <w:pStyle w:val="csfc41765"/>
      </w:pPr>
      <w:r w:rsidRPr="00AE1676">
        <w:rPr>
          <w:rStyle w:val="cs8926e061"/>
          <w:rFonts w:ascii="Times New Roman" w:hAnsi="Times New Roman" w:cs="Times New Roman"/>
        </w:rPr>
        <w:t>- субвенции на осуществление государственного полномочия по созданию административных комиссий – 2 483,56 руб.</w:t>
      </w:r>
      <w:proofErr w:type="gramStart"/>
      <w:r w:rsidRPr="00AE1676">
        <w:rPr>
          <w:rStyle w:val="cs8926e061"/>
          <w:rFonts w:ascii="Times New Roman" w:hAnsi="Times New Roman" w:cs="Times New Roman"/>
        </w:rPr>
        <w:t xml:space="preserve"> .</w:t>
      </w:r>
      <w:proofErr w:type="gramEnd"/>
      <w:r w:rsidRPr="00AE1676">
        <w:rPr>
          <w:rStyle w:val="cs8926e061"/>
          <w:rFonts w:ascii="Times New Roman" w:hAnsi="Times New Roman" w:cs="Times New Roman"/>
        </w:rPr>
        <w:t xml:space="preserve"> (областные средства);</w:t>
      </w:r>
    </w:p>
    <w:p w:rsidR="00760014" w:rsidRPr="00AE1676" w:rsidRDefault="00C740AD" w:rsidP="00A37626">
      <w:pPr>
        <w:pStyle w:val="csfc41765"/>
      </w:pPr>
      <w:r w:rsidRPr="00AE1676">
        <w:rPr>
          <w:rStyle w:val="cs8926e061"/>
          <w:rFonts w:ascii="Times New Roman" w:hAnsi="Times New Roman" w:cs="Times New Roman"/>
        </w:rPr>
        <w:t>- субвенции на осуществление государственных полномочий Свердловской области по постановке на учет и учету граждан Российской Федерации,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 выезжающим из районов Крайнего Севера и приравненных к ним местностей – 130,36 руб.</w:t>
      </w:r>
      <w:proofErr w:type="gramStart"/>
      <w:r w:rsidRPr="00AE1676">
        <w:rPr>
          <w:rStyle w:val="cs8926e061"/>
          <w:rFonts w:ascii="Times New Roman" w:hAnsi="Times New Roman" w:cs="Times New Roman"/>
        </w:rPr>
        <w:t xml:space="preserve"> .</w:t>
      </w:r>
      <w:proofErr w:type="gramEnd"/>
      <w:r w:rsidRPr="00AE1676">
        <w:rPr>
          <w:rStyle w:val="cs8926e061"/>
          <w:rFonts w:ascii="Times New Roman" w:hAnsi="Times New Roman" w:cs="Times New Roman"/>
        </w:rPr>
        <w:t xml:space="preserve"> (областные средства);</w:t>
      </w:r>
    </w:p>
    <w:p w:rsidR="00760014" w:rsidRPr="00AE1676" w:rsidRDefault="00C740AD" w:rsidP="00A37626">
      <w:pPr>
        <w:pStyle w:val="csfc41765"/>
      </w:pPr>
      <w:r w:rsidRPr="00AE1676">
        <w:rPr>
          <w:rStyle w:val="cs8926e061"/>
          <w:rFonts w:ascii="Times New Roman" w:hAnsi="Times New Roman" w:cs="Times New Roman"/>
        </w:rPr>
        <w:t xml:space="preserve">- субвенции на финансовое обеспечение государственных гарантий реализации прав на получение общедоступного и бесплатного дошкольного, начального общего, </w:t>
      </w:r>
      <w:r w:rsidRPr="00AE1676">
        <w:rPr>
          <w:rStyle w:val="cs8926e061"/>
          <w:rFonts w:ascii="Times New Roman" w:hAnsi="Times New Roman" w:cs="Times New Roman"/>
        </w:rPr>
        <w:lastRenderedPageBreak/>
        <w:t>основного общего, среднего общего образования в МОУ и финансовое обеспечение дополнительного образования детей в МОУ – 7 475,63 руб. (областные средства).</w:t>
      </w:r>
    </w:p>
    <w:tbl>
      <w:tblPr>
        <w:tblW w:w="9390" w:type="dxa"/>
        <w:tblInd w:w="96" w:type="dxa"/>
        <w:tblCellMar>
          <w:left w:w="0" w:type="dxa"/>
          <w:right w:w="0" w:type="dxa"/>
        </w:tblCellMar>
        <w:tblLook w:val="04A0" w:firstRow="1" w:lastRow="0" w:firstColumn="1" w:lastColumn="0" w:noHBand="0" w:noVBand="1"/>
      </w:tblPr>
      <w:tblGrid>
        <w:gridCol w:w="3570"/>
        <w:gridCol w:w="2040"/>
        <w:gridCol w:w="3780"/>
      </w:tblGrid>
      <w:tr w:rsidR="00760014" w:rsidRPr="00A37626">
        <w:trPr>
          <w:trHeight w:val="405"/>
        </w:trPr>
        <w:tc>
          <w:tcPr>
            <w:tcW w:w="3570" w:type="dxa"/>
            <w:tcBorders>
              <w:top w:val="nil"/>
              <w:left w:val="nil"/>
              <w:bottom w:val="nil"/>
              <w:right w:val="nil"/>
            </w:tcBorders>
            <w:tcMar>
              <w:top w:w="0" w:type="dxa"/>
              <w:left w:w="108" w:type="dxa"/>
              <w:bottom w:w="0" w:type="dxa"/>
              <w:right w:w="108" w:type="dxa"/>
            </w:tcMar>
            <w:vAlign w:val="center"/>
            <w:hideMark/>
          </w:tcPr>
          <w:p w:rsidR="00877F18" w:rsidRDefault="00877F18" w:rsidP="00A37626">
            <w:pPr>
              <w:pStyle w:val="cs95e872d0"/>
              <w:jc w:val="both"/>
            </w:pPr>
          </w:p>
          <w:p w:rsidR="00AE1676" w:rsidRDefault="00AE1676" w:rsidP="00A37626">
            <w:pPr>
              <w:pStyle w:val="cs95e872d0"/>
              <w:jc w:val="both"/>
            </w:pPr>
          </w:p>
          <w:p w:rsidR="00AE1676" w:rsidRPr="00A37626" w:rsidRDefault="00AE1676" w:rsidP="00A37626">
            <w:pPr>
              <w:pStyle w:val="cs95e872d0"/>
              <w:jc w:val="both"/>
            </w:pPr>
          </w:p>
        </w:tc>
        <w:tc>
          <w:tcPr>
            <w:tcW w:w="2040" w:type="dxa"/>
            <w:tcBorders>
              <w:top w:val="nil"/>
              <w:left w:val="nil"/>
              <w:bottom w:val="nil"/>
              <w:right w:val="nil"/>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8926e061"/>
                <w:rFonts w:ascii="Times New Roman" w:hAnsi="Times New Roman" w:cs="Times New Roman"/>
              </w:rPr>
              <w:t> </w:t>
            </w:r>
          </w:p>
        </w:tc>
        <w:tc>
          <w:tcPr>
            <w:tcW w:w="0" w:type="auto"/>
            <w:tcBorders>
              <w:top w:val="nil"/>
              <w:left w:val="nil"/>
              <w:bottom w:val="nil"/>
              <w:right w:val="nil"/>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8926e061"/>
                <w:rFonts w:ascii="Times New Roman" w:hAnsi="Times New Roman" w:cs="Times New Roman"/>
              </w:rPr>
              <w:t> </w:t>
            </w:r>
          </w:p>
        </w:tc>
      </w:tr>
      <w:tr w:rsidR="00760014" w:rsidRPr="00A37626" w:rsidTr="00723A6C">
        <w:trPr>
          <w:trHeight w:val="281"/>
        </w:trPr>
        <w:tc>
          <w:tcPr>
            <w:tcW w:w="0" w:type="auto"/>
            <w:tcBorders>
              <w:top w:val="nil"/>
              <w:left w:val="nil"/>
              <w:bottom w:val="nil"/>
              <w:right w:val="nil"/>
            </w:tcBorders>
            <w:tcMar>
              <w:top w:w="0" w:type="dxa"/>
              <w:left w:w="108" w:type="dxa"/>
              <w:bottom w:w="0" w:type="dxa"/>
              <w:right w:w="108" w:type="dxa"/>
            </w:tcMar>
            <w:vAlign w:val="center"/>
          </w:tcPr>
          <w:p w:rsidR="00760014" w:rsidRPr="00A37626" w:rsidRDefault="00760014" w:rsidP="00877F18">
            <w:pPr>
              <w:pStyle w:val="cs95e872d0"/>
              <w:jc w:val="both"/>
            </w:pPr>
            <w:bookmarkStart w:id="1" w:name="_GoBack"/>
            <w:bookmarkEnd w:id="1"/>
          </w:p>
        </w:tc>
        <w:tc>
          <w:tcPr>
            <w:tcW w:w="2040" w:type="dxa"/>
            <w:tcBorders>
              <w:top w:val="nil"/>
              <w:left w:val="nil"/>
              <w:bottom w:val="nil"/>
              <w:right w:val="nil"/>
            </w:tcBorders>
            <w:tcMar>
              <w:top w:w="0" w:type="dxa"/>
              <w:left w:w="108" w:type="dxa"/>
              <w:bottom w:w="0" w:type="dxa"/>
              <w:right w:w="108" w:type="dxa"/>
            </w:tcMar>
            <w:vAlign w:val="center"/>
          </w:tcPr>
          <w:p w:rsidR="00760014" w:rsidRPr="00A37626" w:rsidRDefault="00760014" w:rsidP="00A37626">
            <w:pPr>
              <w:pStyle w:val="cs95e872d0"/>
              <w:jc w:val="both"/>
            </w:pPr>
          </w:p>
        </w:tc>
        <w:tc>
          <w:tcPr>
            <w:tcW w:w="0" w:type="auto"/>
            <w:tcBorders>
              <w:top w:val="nil"/>
              <w:left w:val="nil"/>
              <w:bottom w:val="nil"/>
              <w:right w:val="nil"/>
            </w:tcBorders>
            <w:tcMar>
              <w:top w:w="0" w:type="dxa"/>
              <w:left w:w="108" w:type="dxa"/>
              <w:bottom w:w="0" w:type="dxa"/>
              <w:right w:w="108" w:type="dxa"/>
            </w:tcMar>
            <w:vAlign w:val="center"/>
          </w:tcPr>
          <w:p w:rsidR="00760014" w:rsidRPr="00A37626" w:rsidRDefault="00760014" w:rsidP="00877F18">
            <w:pPr>
              <w:pStyle w:val="cs95e872d0"/>
              <w:ind w:right="623"/>
              <w:jc w:val="right"/>
            </w:pPr>
          </w:p>
        </w:tc>
      </w:tr>
      <w:tr w:rsidR="00760014" w:rsidRPr="00A37626">
        <w:trPr>
          <w:trHeight w:val="281"/>
        </w:trPr>
        <w:tc>
          <w:tcPr>
            <w:tcW w:w="0" w:type="auto"/>
            <w:tcBorders>
              <w:top w:val="nil"/>
              <w:left w:val="nil"/>
              <w:bottom w:val="nil"/>
              <w:right w:val="nil"/>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8926e061"/>
                <w:rFonts w:ascii="Times New Roman" w:hAnsi="Times New Roman" w:cs="Times New Roman"/>
              </w:rPr>
              <w:t> </w:t>
            </w:r>
          </w:p>
        </w:tc>
        <w:tc>
          <w:tcPr>
            <w:tcW w:w="2040" w:type="dxa"/>
            <w:tcBorders>
              <w:top w:val="nil"/>
              <w:left w:val="nil"/>
              <w:bottom w:val="nil"/>
              <w:right w:val="nil"/>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8926e061"/>
                <w:rFonts w:ascii="Times New Roman" w:hAnsi="Times New Roman" w:cs="Times New Roman"/>
              </w:rPr>
              <w:t> </w:t>
            </w:r>
          </w:p>
        </w:tc>
        <w:tc>
          <w:tcPr>
            <w:tcW w:w="0" w:type="auto"/>
            <w:tcBorders>
              <w:top w:val="nil"/>
              <w:left w:val="nil"/>
              <w:bottom w:val="nil"/>
              <w:right w:val="nil"/>
            </w:tcBorders>
            <w:tcMar>
              <w:top w:w="0" w:type="dxa"/>
              <w:left w:w="108" w:type="dxa"/>
              <w:bottom w:w="0" w:type="dxa"/>
              <w:right w:w="108" w:type="dxa"/>
            </w:tcMar>
            <w:vAlign w:val="center"/>
            <w:hideMark/>
          </w:tcPr>
          <w:p w:rsidR="00760014" w:rsidRPr="00A37626" w:rsidRDefault="00C740AD" w:rsidP="00A37626">
            <w:pPr>
              <w:pStyle w:val="cs95e872d0"/>
              <w:jc w:val="both"/>
            </w:pPr>
            <w:r w:rsidRPr="00A37626">
              <w:rPr>
                <w:rStyle w:val="cs8926e061"/>
                <w:rFonts w:ascii="Times New Roman" w:hAnsi="Times New Roman" w:cs="Times New Roman"/>
              </w:rPr>
              <w:t> </w:t>
            </w:r>
          </w:p>
        </w:tc>
      </w:tr>
    </w:tbl>
    <w:p w:rsidR="00760014" w:rsidRPr="00A37626" w:rsidRDefault="00760014" w:rsidP="00A37626">
      <w:pPr>
        <w:jc w:val="both"/>
        <w:rPr>
          <w:rFonts w:eastAsia="Times New Roman"/>
          <w:vanish/>
        </w:rPr>
      </w:pPr>
    </w:p>
    <w:sectPr w:rsidR="00760014" w:rsidRPr="00A3762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9A6" w:rsidRDefault="001209A6" w:rsidP="00A342D1">
      <w:r>
        <w:separator/>
      </w:r>
    </w:p>
  </w:endnote>
  <w:endnote w:type="continuationSeparator" w:id="0">
    <w:p w:rsidR="001209A6" w:rsidRDefault="001209A6" w:rsidP="00A3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2272160"/>
      <w:docPartObj>
        <w:docPartGallery w:val="Page Numbers (Bottom of Page)"/>
        <w:docPartUnique/>
      </w:docPartObj>
    </w:sdtPr>
    <w:sdtEndPr/>
    <w:sdtContent>
      <w:p w:rsidR="00A342D1" w:rsidRDefault="00A342D1">
        <w:pPr>
          <w:pStyle w:val="a6"/>
          <w:jc w:val="center"/>
        </w:pPr>
        <w:r>
          <w:fldChar w:fldCharType="begin"/>
        </w:r>
        <w:r>
          <w:instrText>PAGE   \* MERGEFORMAT</w:instrText>
        </w:r>
        <w:r>
          <w:fldChar w:fldCharType="separate"/>
        </w:r>
        <w:r w:rsidR="00723A6C">
          <w:rPr>
            <w:noProof/>
          </w:rPr>
          <w:t>41</w:t>
        </w:r>
        <w:r>
          <w:fldChar w:fldCharType="end"/>
        </w:r>
      </w:p>
    </w:sdtContent>
  </w:sdt>
  <w:p w:rsidR="00A342D1" w:rsidRDefault="00A342D1" w:rsidP="00A342D1">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9A6" w:rsidRDefault="001209A6" w:rsidP="00A342D1">
      <w:r>
        <w:separator/>
      </w:r>
    </w:p>
  </w:footnote>
  <w:footnote w:type="continuationSeparator" w:id="0">
    <w:p w:rsidR="001209A6" w:rsidRDefault="001209A6" w:rsidP="00A34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DC3F3A"/>
    <w:rsid w:val="00045F86"/>
    <w:rsid w:val="000D0DFC"/>
    <w:rsid w:val="00107B77"/>
    <w:rsid w:val="00116D63"/>
    <w:rsid w:val="001209A6"/>
    <w:rsid w:val="001B0DBC"/>
    <w:rsid w:val="001B3EE9"/>
    <w:rsid w:val="001F1ADC"/>
    <w:rsid w:val="00240DA0"/>
    <w:rsid w:val="00243CBC"/>
    <w:rsid w:val="0028359B"/>
    <w:rsid w:val="002878BD"/>
    <w:rsid w:val="002C2D17"/>
    <w:rsid w:val="002C4825"/>
    <w:rsid w:val="002D5B6E"/>
    <w:rsid w:val="002F6205"/>
    <w:rsid w:val="002F721C"/>
    <w:rsid w:val="0034784A"/>
    <w:rsid w:val="00383F1A"/>
    <w:rsid w:val="00390BF8"/>
    <w:rsid w:val="00397E7B"/>
    <w:rsid w:val="003B6BC4"/>
    <w:rsid w:val="003E7BD6"/>
    <w:rsid w:val="00432EC8"/>
    <w:rsid w:val="00487FC6"/>
    <w:rsid w:val="004A1E70"/>
    <w:rsid w:val="004B5802"/>
    <w:rsid w:val="004C5313"/>
    <w:rsid w:val="004D096B"/>
    <w:rsid w:val="005B1486"/>
    <w:rsid w:val="005D2956"/>
    <w:rsid w:val="00605B0D"/>
    <w:rsid w:val="00631818"/>
    <w:rsid w:val="0063651F"/>
    <w:rsid w:val="0065431D"/>
    <w:rsid w:val="00695184"/>
    <w:rsid w:val="006A0F18"/>
    <w:rsid w:val="006C60EE"/>
    <w:rsid w:val="007232E1"/>
    <w:rsid w:val="00723A6C"/>
    <w:rsid w:val="00751C39"/>
    <w:rsid w:val="00760014"/>
    <w:rsid w:val="007A47E9"/>
    <w:rsid w:val="008230C6"/>
    <w:rsid w:val="00831CB7"/>
    <w:rsid w:val="00877F18"/>
    <w:rsid w:val="009C06D1"/>
    <w:rsid w:val="009D05AE"/>
    <w:rsid w:val="009D5A10"/>
    <w:rsid w:val="009E5EB0"/>
    <w:rsid w:val="00A20052"/>
    <w:rsid w:val="00A254AD"/>
    <w:rsid w:val="00A342D1"/>
    <w:rsid w:val="00A37626"/>
    <w:rsid w:val="00A4546E"/>
    <w:rsid w:val="00AE1676"/>
    <w:rsid w:val="00B5305E"/>
    <w:rsid w:val="00C0291C"/>
    <w:rsid w:val="00C15914"/>
    <w:rsid w:val="00C248D6"/>
    <w:rsid w:val="00C34D34"/>
    <w:rsid w:val="00C50801"/>
    <w:rsid w:val="00C533CC"/>
    <w:rsid w:val="00C53CC1"/>
    <w:rsid w:val="00C740AD"/>
    <w:rsid w:val="00C865A9"/>
    <w:rsid w:val="00D73EE2"/>
    <w:rsid w:val="00D83C7B"/>
    <w:rsid w:val="00DC3F3A"/>
    <w:rsid w:val="00E13FFD"/>
    <w:rsid w:val="00E6215E"/>
    <w:rsid w:val="00E74812"/>
    <w:rsid w:val="00F32E24"/>
    <w:rsid w:val="00F34062"/>
    <w:rsid w:val="00F738B6"/>
    <w:rsid w:val="00F94C4C"/>
    <w:rsid w:val="00FD4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cse35a2ca7">
    <w:name w:val="cse35a2ca7"/>
    <w:basedOn w:val="a"/>
    <w:pPr>
      <w:spacing w:before="100" w:beforeAutospacing="1" w:after="100" w:afterAutospacing="1"/>
    </w:pPr>
  </w:style>
  <w:style w:type="paragraph" w:customStyle="1" w:styleId="cs1157ffe2">
    <w:name w:val="cs1157ffe2"/>
    <w:basedOn w:val="a"/>
    <w:pPr>
      <w:jc w:val="right"/>
    </w:pPr>
  </w:style>
  <w:style w:type="paragraph" w:customStyle="1" w:styleId="csaeedf97e">
    <w:name w:val="csaeedf97e"/>
    <w:basedOn w:val="a"/>
    <w:pPr>
      <w:spacing w:before="100" w:beforeAutospacing="1" w:after="100" w:afterAutospacing="1"/>
    </w:pPr>
    <w:rPr>
      <w:color w:val="000000"/>
      <w:sz w:val="20"/>
      <w:szCs w:val="20"/>
    </w:rPr>
  </w:style>
  <w:style w:type="paragraph" w:customStyle="1" w:styleId="cs8c9d0446">
    <w:name w:val="cs8c9d0446"/>
    <w:basedOn w:val="a"/>
    <w:pPr>
      <w:spacing w:before="100" w:beforeAutospacing="1" w:after="100" w:afterAutospacing="1"/>
    </w:pPr>
    <w:rPr>
      <w:i/>
      <w:iCs/>
      <w:color w:val="000000"/>
      <w:sz w:val="20"/>
      <w:szCs w:val="20"/>
    </w:rPr>
  </w:style>
  <w:style w:type="paragraph" w:customStyle="1" w:styleId="cs2e86d3a6">
    <w:name w:val="cs2e86d3a6"/>
    <w:basedOn w:val="a"/>
    <w:pPr>
      <w:jc w:val="center"/>
    </w:pPr>
  </w:style>
  <w:style w:type="paragraph" w:customStyle="1" w:styleId="cs16e84f30">
    <w:name w:val="cs16e84f30"/>
    <w:basedOn w:val="a"/>
    <w:pPr>
      <w:spacing w:before="100" w:beforeAutospacing="1" w:after="100" w:afterAutospacing="1"/>
    </w:pPr>
    <w:rPr>
      <w:b/>
      <w:bCs/>
      <w:color w:val="000000"/>
      <w:sz w:val="27"/>
      <w:szCs w:val="27"/>
    </w:rPr>
  </w:style>
  <w:style w:type="paragraph" w:customStyle="1" w:styleId="cs91ef8b52">
    <w:name w:val="cs91ef8b52"/>
    <w:basedOn w:val="a"/>
    <w:pPr>
      <w:spacing w:before="100" w:beforeAutospacing="1" w:after="100" w:afterAutospacing="1"/>
    </w:pPr>
    <w:rPr>
      <w:b/>
      <w:bCs/>
      <w:color w:val="000000"/>
    </w:rPr>
  </w:style>
  <w:style w:type="paragraph" w:customStyle="1" w:styleId="cs95e872d0">
    <w:name w:val="cs95e872d0"/>
    <w:basedOn w:val="a"/>
  </w:style>
  <w:style w:type="paragraph" w:customStyle="1" w:styleId="cs8926e06">
    <w:name w:val="cs8926e06"/>
    <w:basedOn w:val="a"/>
    <w:pPr>
      <w:spacing w:before="100" w:beforeAutospacing="1" w:after="100" w:afterAutospacing="1"/>
    </w:pPr>
    <w:rPr>
      <w:rFonts w:ascii="Calibri" w:hAnsi="Calibri" w:cs="Calibri"/>
      <w:color w:val="000000"/>
    </w:rPr>
  </w:style>
  <w:style w:type="paragraph" w:customStyle="1" w:styleId="cs751b176a">
    <w:name w:val="cs751b176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680d5d61">
    <w:name w:val="cs680d5d61"/>
    <w:basedOn w:val="a"/>
    <w:pPr>
      <w:spacing w:before="100" w:beforeAutospacing="1" w:after="100" w:afterAutospacing="1"/>
    </w:pPr>
    <w:rPr>
      <w:b/>
      <w:bCs/>
      <w:color w:val="000000"/>
      <w:sz w:val="20"/>
      <w:szCs w:val="20"/>
    </w:rPr>
  </w:style>
  <w:style w:type="paragraph" w:customStyle="1" w:styleId="csf1fa7a40">
    <w:name w:val="csf1fa7a40"/>
    <w:basedOn w:val="a"/>
    <w:pPr>
      <w:spacing w:before="100" w:beforeAutospacing="1" w:after="100" w:afterAutospacing="1"/>
    </w:pPr>
  </w:style>
  <w:style w:type="paragraph" w:customStyle="1" w:styleId="cs28278e99">
    <w:name w:val="cs28278e99"/>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16eefbcc">
    <w:name w:val="cs16eefbcc"/>
    <w:basedOn w:val="a"/>
    <w:pPr>
      <w:pBdr>
        <w:left w:val="single" w:sz="8" w:space="5" w:color="000000"/>
        <w:right w:val="single" w:sz="8" w:space="5" w:color="000000"/>
      </w:pBdr>
      <w:spacing w:before="100" w:beforeAutospacing="1" w:after="100" w:afterAutospacing="1"/>
    </w:pPr>
  </w:style>
  <w:style w:type="paragraph" w:customStyle="1" w:styleId="cs887c2d5b">
    <w:name w:val="cs887c2d5b"/>
    <w:basedOn w:val="a"/>
    <w:pPr>
      <w:spacing w:before="100" w:beforeAutospacing="1" w:after="100" w:afterAutospacing="1"/>
    </w:pPr>
    <w:rPr>
      <w:rFonts w:ascii="Calibri" w:hAnsi="Calibri" w:cs="Calibri"/>
      <w:color w:val="000000"/>
      <w:sz w:val="20"/>
      <w:szCs w:val="20"/>
    </w:rPr>
  </w:style>
  <w:style w:type="paragraph" w:customStyle="1" w:styleId="cs97ef4e27">
    <w:name w:val="cs97ef4e27"/>
    <w:basedOn w:val="a"/>
    <w:pPr>
      <w:spacing w:before="100" w:beforeAutospacing="1" w:after="100" w:afterAutospacing="1"/>
    </w:pPr>
    <w:rPr>
      <w:rFonts w:ascii="Calibri" w:hAnsi="Calibri" w:cs="Calibri"/>
      <w:color w:val="000000"/>
      <w:sz w:val="16"/>
      <w:szCs w:val="16"/>
    </w:rPr>
  </w:style>
  <w:style w:type="paragraph" w:customStyle="1" w:styleId="cs172fe405">
    <w:name w:val="cs172fe405"/>
    <w:basedOn w:val="a"/>
    <w:pPr>
      <w:pBdr>
        <w:top w:val="single" w:sz="8" w:space="0" w:color="000000"/>
        <w:left w:val="single" w:sz="8" w:space="5" w:color="000000"/>
        <w:right w:val="single" w:sz="8" w:space="5" w:color="000000"/>
      </w:pBdr>
      <w:spacing w:before="100" w:beforeAutospacing="1" w:after="100" w:afterAutospacing="1"/>
    </w:pPr>
  </w:style>
  <w:style w:type="paragraph" w:customStyle="1" w:styleId="cs1846c2e8">
    <w:name w:val="cs1846c2e8"/>
    <w:basedOn w:val="a"/>
    <w:pPr>
      <w:spacing w:before="240" w:after="240"/>
      <w:jc w:val="right"/>
    </w:pPr>
  </w:style>
  <w:style w:type="paragraph" w:customStyle="1" w:styleId="csfc41765">
    <w:name w:val="csfc41765"/>
    <w:basedOn w:val="a"/>
    <w:pPr>
      <w:ind w:firstLine="700"/>
      <w:jc w:val="both"/>
    </w:pPr>
  </w:style>
  <w:style w:type="paragraph" w:customStyle="1" w:styleId="cs7e62d2b4">
    <w:name w:val="cs7e62d2b4"/>
    <w:basedOn w:val="a"/>
    <w:pPr>
      <w:spacing w:after="240"/>
      <w:jc w:val="center"/>
    </w:pPr>
  </w:style>
  <w:style w:type="paragraph" w:customStyle="1" w:styleId="cs5bec2c28">
    <w:name w:val="cs5bec2c28"/>
    <w:basedOn w:val="a"/>
    <w:pPr>
      <w:spacing w:before="100" w:beforeAutospacing="1" w:after="100" w:afterAutospacing="1"/>
    </w:pPr>
    <w:rPr>
      <w:rFonts w:ascii="Calibri" w:hAnsi="Calibri" w:cs="Calibri"/>
      <w:b/>
      <w:bCs/>
      <w:color w:val="000000"/>
    </w:rPr>
  </w:style>
  <w:style w:type="paragraph" w:customStyle="1" w:styleId="csd4d56a86">
    <w:name w:val="csd4d56a86"/>
    <w:basedOn w:val="a"/>
    <w:pPr>
      <w:spacing w:after="240"/>
      <w:ind w:firstLine="700"/>
      <w:jc w:val="center"/>
    </w:pPr>
  </w:style>
  <w:style w:type="paragraph" w:customStyle="1" w:styleId="cs1b16eeb5">
    <w:name w:val="cs1b16eeb5"/>
    <w:basedOn w:val="a"/>
    <w:pPr>
      <w:spacing w:before="100" w:beforeAutospacing="1" w:after="100" w:afterAutospacing="1"/>
    </w:pPr>
    <w:rPr>
      <w:rFonts w:ascii="Calibri" w:hAnsi="Calibri" w:cs="Calibri"/>
      <w:color w:val="000000"/>
      <w:sz w:val="22"/>
      <w:szCs w:val="22"/>
    </w:rPr>
  </w:style>
  <w:style w:type="paragraph" w:customStyle="1" w:styleId="cs40178a72">
    <w:name w:val="cs40178a72"/>
    <w:basedOn w:val="a"/>
    <w:pPr>
      <w:shd w:val="clear" w:color="auto" w:fill="FFFFFF"/>
      <w:spacing w:before="100" w:beforeAutospacing="1" w:after="100" w:afterAutospacing="1"/>
    </w:pPr>
    <w:rPr>
      <w:rFonts w:ascii="Calibri" w:hAnsi="Calibri" w:cs="Calibri"/>
      <w:color w:val="000000"/>
    </w:rPr>
  </w:style>
  <w:style w:type="paragraph" w:customStyle="1" w:styleId="cs7fb5c607">
    <w:name w:val="cs7fb5c607"/>
    <w:basedOn w:val="a"/>
    <w:pPr>
      <w:ind w:firstLine="720"/>
      <w:jc w:val="both"/>
    </w:pPr>
  </w:style>
  <w:style w:type="paragraph" w:customStyle="1" w:styleId="cse932cb5c">
    <w:name w:val="cse932cb5c"/>
    <w:basedOn w:val="a"/>
    <w:pPr>
      <w:spacing w:after="240"/>
      <w:ind w:firstLine="560"/>
      <w:jc w:val="center"/>
    </w:pPr>
  </w:style>
  <w:style w:type="paragraph" w:customStyle="1" w:styleId="cs3266721a">
    <w:name w:val="cs3266721a"/>
    <w:basedOn w:val="a"/>
    <w:pPr>
      <w:ind w:firstLine="560"/>
      <w:jc w:val="both"/>
    </w:pPr>
  </w:style>
  <w:style w:type="paragraph" w:customStyle="1" w:styleId="cs80d9435b">
    <w:name w:val="cs80d9435b"/>
    <w:basedOn w:val="a"/>
    <w:pPr>
      <w:jc w:val="both"/>
    </w:pPr>
  </w:style>
  <w:style w:type="paragraph" w:customStyle="1" w:styleId="csd4c7bd78">
    <w:name w:val="csd4c7bd78"/>
    <w:basedOn w:val="a"/>
    <w:pPr>
      <w:spacing w:before="100" w:beforeAutospacing="1" w:after="100" w:afterAutospacing="1"/>
    </w:pPr>
    <w:rPr>
      <w:rFonts w:ascii="Calibri" w:hAnsi="Calibri" w:cs="Calibri"/>
      <w:b/>
      <w:bCs/>
      <w:color w:val="000000"/>
      <w:sz w:val="28"/>
      <w:szCs w:val="28"/>
    </w:rPr>
  </w:style>
  <w:style w:type="paragraph" w:customStyle="1" w:styleId="cs88b29851">
    <w:name w:val="cs88b29851"/>
    <w:basedOn w:val="a"/>
    <w:pPr>
      <w:ind w:firstLine="760"/>
      <w:jc w:val="both"/>
    </w:pPr>
  </w:style>
  <w:style w:type="paragraph" w:customStyle="1" w:styleId="csc67cfa75">
    <w:name w:val="csc67cfa75"/>
    <w:basedOn w:val="a"/>
    <w:pPr>
      <w:ind w:firstLine="720"/>
      <w:jc w:val="center"/>
    </w:pPr>
  </w:style>
  <w:style w:type="paragraph" w:customStyle="1" w:styleId="cs5e56cf0a">
    <w:name w:val="cs5e56cf0a"/>
    <w:basedOn w:val="a"/>
    <w:pPr>
      <w:spacing w:after="240"/>
      <w:ind w:firstLine="720"/>
      <w:jc w:val="center"/>
    </w:pPr>
  </w:style>
  <w:style w:type="paragraph" w:customStyle="1" w:styleId="csed4d2fd2">
    <w:name w:val="csed4d2fd2"/>
    <w:basedOn w:val="a"/>
    <w:pPr>
      <w:spacing w:before="100" w:beforeAutospacing="1" w:after="100" w:afterAutospacing="1"/>
    </w:pPr>
    <w:rPr>
      <w:rFonts w:ascii="Calibri" w:hAnsi="Calibri" w:cs="Calibri"/>
      <w:color w:val="FF0000"/>
    </w:rPr>
  </w:style>
  <w:style w:type="paragraph" w:customStyle="1" w:styleId="csbfd71765">
    <w:name w:val="csbfd71765"/>
    <w:basedOn w:val="a"/>
    <w:pPr>
      <w:ind w:right="180" w:firstLine="700"/>
      <w:jc w:val="both"/>
    </w:pPr>
  </w:style>
  <w:style w:type="paragraph" w:customStyle="1" w:styleId="cscfdaf747">
    <w:name w:val="cscfdaf747"/>
    <w:basedOn w:val="a"/>
    <w:pPr>
      <w:spacing w:before="100" w:beforeAutospacing="1" w:after="100" w:afterAutospacing="1"/>
      <w:ind w:left="113"/>
    </w:pPr>
  </w:style>
  <w:style w:type="paragraph" w:customStyle="1" w:styleId="cs8d70ebea">
    <w:name w:val="cs8d70ebe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883c255">
    <w:name w:val="cs1883c255"/>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8f783a3">
    <w:name w:val="csf8f783a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9ef8e4a">
    <w:name w:val="cs9ef8e4a"/>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b259ee3">
    <w:name w:val="cs5b259ee3"/>
    <w:basedOn w:val="a"/>
    <w:pPr>
      <w:pBdr>
        <w:bottom w:val="single" w:sz="8" w:space="0" w:color="000000"/>
        <w:right w:val="single" w:sz="8" w:space="5" w:color="000000"/>
      </w:pBdr>
      <w:spacing w:before="100" w:beforeAutospacing="1" w:after="100" w:afterAutospacing="1"/>
    </w:pPr>
  </w:style>
  <w:style w:type="paragraph" w:customStyle="1" w:styleId="cs4eb39215">
    <w:name w:val="cs4eb39215"/>
    <w:basedOn w:val="a"/>
    <w:pPr>
      <w:pBdr>
        <w:bottom w:val="single" w:sz="8" w:space="0" w:color="000000"/>
        <w:right w:val="single" w:sz="8" w:space="5" w:color="000000"/>
      </w:pBdr>
      <w:spacing w:before="100" w:beforeAutospacing="1" w:after="100" w:afterAutospacing="1"/>
    </w:pPr>
  </w:style>
  <w:style w:type="paragraph" w:customStyle="1" w:styleId="cs749197eb">
    <w:name w:val="cs749197eb"/>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ea0e7211">
    <w:name w:val="csea0e7211"/>
    <w:basedOn w:val="a"/>
    <w:pPr>
      <w:spacing w:before="100" w:beforeAutospacing="1" w:after="100" w:afterAutospacing="1"/>
    </w:pPr>
    <w:rPr>
      <w:rFonts w:ascii="Calibri" w:hAnsi="Calibri" w:cs="Calibri"/>
      <w:color w:val="000000"/>
      <w:sz w:val="18"/>
      <w:szCs w:val="18"/>
    </w:rPr>
  </w:style>
  <w:style w:type="paragraph" w:customStyle="1" w:styleId="cs6d60f277">
    <w:name w:val="cs6d60f277"/>
    <w:basedOn w:val="a"/>
    <w:pPr>
      <w:pBdr>
        <w:bottom w:val="single" w:sz="8" w:space="0" w:color="000000"/>
        <w:right w:val="single" w:sz="8" w:space="5" w:color="000000"/>
      </w:pBdr>
      <w:spacing w:before="100" w:beforeAutospacing="1" w:after="100" w:afterAutospacing="1"/>
    </w:pPr>
  </w:style>
  <w:style w:type="paragraph" w:customStyle="1" w:styleId="csa3ca5499">
    <w:name w:val="csa3ca5499"/>
    <w:basedOn w:val="a"/>
    <w:pPr>
      <w:pBdr>
        <w:bottom w:val="single" w:sz="8" w:space="0" w:color="000000"/>
        <w:right w:val="single" w:sz="8" w:space="5" w:color="000000"/>
      </w:pBdr>
      <w:spacing w:before="100" w:beforeAutospacing="1" w:after="100" w:afterAutospacing="1"/>
    </w:pPr>
  </w:style>
  <w:style w:type="paragraph" w:customStyle="1" w:styleId="cs393807c9">
    <w:name w:val="cs393807c9"/>
    <w:basedOn w:val="a"/>
    <w:pPr>
      <w:spacing w:before="100" w:beforeAutospacing="1" w:after="100" w:afterAutospacing="1"/>
    </w:pPr>
    <w:rPr>
      <w:rFonts w:ascii="Calibri" w:hAnsi="Calibri" w:cs="Calibri"/>
      <w:b/>
      <w:bCs/>
      <w:color w:val="000000"/>
      <w:sz w:val="20"/>
      <w:szCs w:val="20"/>
    </w:rPr>
  </w:style>
  <w:style w:type="paragraph" w:customStyle="1" w:styleId="csea833f32">
    <w:name w:val="csea833f32"/>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880698cf">
    <w:name w:val="cs880698c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b564f3">
    <w:name w:val="cs51b564f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2158a9a">
    <w:name w:val="cs42158a9a"/>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519f186">
    <w:name w:val="cs5519f186"/>
    <w:basedOn w:val="a"/>
    <w:pPr>
      <w:spacing w:before="100" w:beforeAutospacing="1" w:after="100" w:afterAutospacing="1"/>
    </w:pPr>
    <w:rPr>
      <w:rFonts w:ascii="Calibri" w:hAnsi="Calibri" w:cs="Calibri"/>
      <w:b/>
      <w:bCs/>
      <w:i/>
      <w:iCs/>
      <w:color w:val="000000"/>
      <w:sz w:val="28"/>
      <w:szCs w:val="28"/>
    </w:rPr>
  </w:style>
  <w:style w:type="paragraph" w:customStyle="1" w:styleId="cs93f6f0eb">
    <w:name w:val="cs93f6f0eb"/>
    <w:basedOn w:val="a"/>
    <w:pPr>
      <w:spacing w:before="100" w:beforeAutospacing="1" w:after="100" w:afterAutospacing="1"/>
    </w:pPr>
    <w:rPr>
      <w:rFonts w:ascii="Calibri" w:hAnsi="Calibri" w:cs="Calibri"/>
      <w:color w:val="000000"/>
      <w:sz w:val="23"/>
      <w:szCs w:val="23"/>
    </w:rPr>
  </w:style>
  <w:style w:type="paragraph" w:customStyle="1" w:styleId="csd728fcc8">
    <w:name w:val="csd728fcc8"/>
    <w:basedOn w:val="a"/>
    <w:pPr>
      <w:spacing w:before="100" w:beforeAutospacing="1" w:after="100" w:afterAutospacing="1"/>
      <w:ind w:left="-147"/>
    </w:pPr>
  </w:style>
  <w:style w:type="paragraph" w:customStyle="1" w:styleId="cs807252fe">
    <w:name w:val="cs807252f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90fd3a6">
    <w:name w:val="cs590fd3a6"/>
    <w:basedOn w:val="a"/>
    <w:pPr>
      <w:ind w:right="180"/>
      <w:jc w:val="center"/>
    </w:pPr>
  </w:style>
  <w:style w:type="paragraph" w:customStyle="1" w:styleId="cs3708d3a6">
    <w:name w:val="cs3708d3a6"/>
    <w:basedOn w:val="a"/>
    <w:pPr>
      <w:ind w:right="40"/>
      <w:jc w:val="center"/>
    </w:pPr>
  </w:style>
  <w:style w:type="paragraph" w:customStyle="1" w:styleId="csddb5c281">
    <w:name w:val="csddb5c281"/>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b07d3a6">
    <w:name w:val="cs3b07d3a6"/>
    <w:basedOn w:val="a"/>
    <w:pPr>
      <w:ind w:right="20"/>
      <w:jc w:val="center"/>
    </w:pPr>
  </w:style>
  <w:style w:type="paragraph" w:customStyle="1" w:styleId="cscc2e14a">
    <w:name w:val="cscc2e14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50faf6c">
    <w:name w:val="csf50faf6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71e6ffa">
    <w:name w:val="cs371e6ff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41f1f870">
    <w:name w:val="cs41f1f870"/>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e3b72d0">
    <w:name w:val="csfe3b72d0"/>
    <w:basedOn w:val="a"/>
    <w:pPr>
      <w:ind w:right="180"/>
    </w:pPr>
  </w:style>
  <w:style w:type="paragraph" w:customStyle="1" w:styleId="cs202b20ac">
    <w:name w:val="cs202b20ac"/>
    <w:basedOn w:val="a"/>
    <w:pPr>
      <w:jc w:val="center"/>
    </w:pPr>
  </w:style>
  <w:style w:type="paragraph" w:customStyle="1" w:styleId="csdd2fbc18">
    <w:name w:val="csdd2fbc18"/>
    <w:basedOn w:val="a"/>
    <w:pPr>
      <w:ind w:right="180"/>
      <w:jc w:val="both"/>
    </w:pPr>
  </w:style>
  <w:style w:type="paragraph" w:customStyle="1" w:styleId="cs9fa17094">
    <w:name w:val="cs9fa17094"/>
    <w:basedOn w:val="a"/>
    <w:pPr>
      <w:ind w:right="-400"/>
      <w:jc w:val="both"/>
    </w:pPr>
  </w:style>
  <w:style w:type="paragraph" w:customStyle="1" w:styleId="cse9f5ab3">
    <w:name w:val="cse9f5ab3"/>
    <w:basedOn w:val="a"/>
    <w:pPr>
      <w:ind w:right="-240"/>
      <w:jc w:val="center"/>
    </w:pPr>
  </w:style>
  <w:style w:type="paragraph" w:customStyle="1" w:styleId="cs2d37e8c">
    <w:name w:val="cs2d37e8c"/>
    <w:basedOn w:val="a"/>
    <w:pPr>
      <w:ind w:right="-400"/>
      <w:jc w:val="center"/>
    </w:pPr>
  </w:style>
  <w:style w:type="paragraph" w:customStyle="1" w:styleId="csdc4a80">
    <w:name w:val="csdc4a80"/>
    <w:basedOn w:val="a"/>
    <w:pPr>
      <w:spacing w:before="100" w:beforeAutospacing="1" w:after="100" w:afterAutospacing="1"/>
    </w:pPr>
    <w:rPr>
      <w:rFonts w:ascii="Calibri" w:hAnsi="Calibri" w:cs="Calibri"/>
      <w:b/>
      <w:bCs/>
      <w:color w:val="000000"/>
      <w:sz w:val="22"/>
      <w:szCs w:val="22"/>
    </w:rPr>
  </w:style>
  <w:style w:type="paragraph" w:customStyle="1" w:styleId="csf5b05271">
    <w:name w:val="csf5b05271"/>
    <w:basedOn w:val="a"/>
    <w:pPr>
      <w:ind w:right="-240"/>
      <w:jc w:val="center"/>
    </w:pPr>
  </w:style>
  <w:style w:type="paragraph" w:customStyle="1" w:styleId="cs66db5011">
    <w:name w:val="cs66db5011"/>
    <w:basedOn w:val="a"/>
    <w:pPr>
      <w:ind w:firstLine="700"/>
      <w:jc w:val="center"/>
    </w:pPr>
  </w:style>
  <w:style w:type="paragraph" w:customStyle="1" w:styleId="cs8f36c2be">
    <w:name w:val="cs8f36c2be"/>
    <w:basedOn w:val="a"/>
    <w:pPr>
      <w:spacing w:after="200"/>
      <w:jc w:val="center"/>
    </w:pPr>
  </w:style>
  <w:style w:type="paragraph" w:customStyle="1" w:styleId="cs4c4e7396">
    <w:name w:val="cs4c4e7396"/>
    <w:basedOn w:val="a"/>
    <w:pPr>
      <w:spacing w:before="240"/>
      <w:jc w:val="center"/>
    </w:pPr>
  </w:style>
  <w:style w:type="paragraph" w:customStyle="1" w:styleId="cs10b6a95d">
    <w:name w:val="cs10b6a95d"/>
    <w:basedOn w:val="a"/>
    <w:pPr>
      <w:ind w:firstLine="540"/>
      <w:jc w:val="both"/>
    </w:pPr>
  </w:style>
  <w:style w:type="paragraph" w:customStyle="1" w:styleId="cs4725e913">
    <w:name w:val="cs4725e913"/>
    <w:basedOn w:val="a"/>
    <w:pPr>
      <w:shd w:val="clear" w:color="auto" w:fill="FFFFFF"/>
      <w:spacing w:before="100" w:beforeAutospacing="1" w:after="100" w:afterAutospacing="1"/>
    </w:pPr>
    <w:rPr>
      <w:rFonts w:ascii="Calibri" w:hAnsi="Calibri" w:cs="Calibri"/>
      <w:b/>
      <w:bCs/>
      <w:color w:val="000000"/>
    </w:rPr>
  </w:style>
  <w:style w:type="paragraph" w:customStyle="1" w:styleId="cs6877d447">
    <w:name w:val="cs6877d447"/>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3b4e2a0">
    <w:name w:val="cs33b4e2a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62520c">
    <w:name w:val="cs5162520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e9217b1">
    <w:name w:val="cs2e9217b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26f1816">
    <w:name w:val="cs226f1816"/>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9642c5ef">
    <w:name w:val="cs9642c5ef"/>
    <w:basedOn w:val="a"/>
    <w:pPr>
      <w:pBdr>
        <w:bottom w:val="single" w:sz="8" w:space="0" w:color="000000"/>
        <w:right w:val="single" w:sz="8" w:space="5" w:color="000000"/>
      </w:pBdr>
      <w:spacing w:before="100" w:beforeAutospacing="1" w:after="100" w:afterAutospacing="1"/>
    </w:pPr>
  </w:style>
  <w:style w:type="paragraph" w:customStyle="1" w:styleId="csdb55fb10">
    <w:name w:val="csdb55fb10"/>
    <w:basedOn w:val="a"/>
    <w:pPr>
      <w:pBdr>
        <w:bottom w:val="single" w:sz="8" w:space="0" w:color="000000"/>
        <w:right w:val="single" w:sz="8" w:space="5" w:color="000000"/>
      </w:pBdr>
      <w:spacing w:before="100" w:beforeAutospacing="1" w:after="100" w:afterAutospacing="1"/>
    </w:pPr>
  </w:style>
  <w:style w:type="paragraph" w:customStyle="1" w:styleId="csc5bca0">
    <w:name w:val="csc5bca0"/>
    <w:basedOn w:val="a"/>
    <w:pPr>
      <w:pBdr>
        <w:bottom w:val="single" w:sz="8" w:space="0" w:color="000000"/>
        <w:right w:val="single" w:sz="8" w:space="5" w:color="000000"/>
      </w:pBdr>
      <w:spacing w:before="100" w:beforeAutospacing="1" w:after="100" w:afterAutospacing="1"/>
    </w:pPr>
  </w:style>
  <w:style w:type="paragraph" w:customStyle="1" w:styleId="cs29d48463">
    <w:name w:val="cs29d48463"/>
    <w:basedOn w:val="a"/>
    <w:pPr>
      <w:ind w:left="3120"/>
    </w:pPr>
  </w:style>
  <w:style w:type="paragraph" w:customStyle="1" w:styleId="csd39108fe">
    <w:name w:val="csd39108f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9b50a1d">
    <w:name w:val="cs9b50a1d"/>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326a8f64">
    <w:name w:val="cs326a8f64"/>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21f1d312">
    <w:name w:val="cs21f1d312"/>
    <w:basedOn w:val="a"/>
    <w:pPr>
      <w:pBdr>
        <w:bottom w:val="single" w:sz="8" w:space="0" w:color="000000"/>
        <w:right w:val="single" w:sz="8" w:space="5" w:color="000000"/>
      </w:pBdr>
      <w:spacing w:before="100" w:beforeAutospacing="1" w:after="100" w:afterAutospacing="1"/>
    </w:pPr>
  </w:style>
  <w:style w:type="paragraph" w:customStyle="1" w:styleId="cs4a2aa0e4">
    <w:name w:val="cs4a2aa0e4"/>
    <w:basedOn w:val="a"/>
    <w:pPr>
      <w:shd w:val="clear" w:color="auto" w:fill="00FF00"/>
      <w:spacing w:before="100" w:beforeAutospacing="1" w:after="100" w:afterAutospacing="1"/>
    </w:pPr>
    <w:rPr>
      <w:rFonts w:ascii="Calibri" w:hAnsi="Calibri" w:cs="Calibri"/>
      <w:color w:val="000000"/>
    </w:rPr>
  </w:style>
  <w:style w:type="paragraph" w:customStyle="1" w:styleId="csbb38ae01">
    <w:name w:val="csbb38ae0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8d1fcea">
    <w:name w:val="cs58d1fcea"/>
    <w:basedOn w:val="a"/>
    <w:pPr>
      <w:pBdr>
        <w:bottom w:val="single" w:sz="8" w:space="0" w:color="000000"/>
        <w:right w:val="single" w:sz="8" w:space="5" w:color="000000"/>
      </w:pBdr>
      <w:spacing w:before="100" w:beforeAutospacing="1" w:after="100" w:afterAutospacing="1"/>
    </w:pPr>
  </w:style>
  <w:style w:type="paragraph" w:customStyle="1" w:styleId="csdc062e5">
    <w:name w:val="csdc062e5"/>
    <w:basedOn w:val="a"/>
    <w:pPr>
      <w:shd w:val="clear" w:color="auto" w:fill="FFFFFF"/>
      <w:spacing w:before="100" w:beforeAutospacing="1" w:after="100" w:afterAutospacing="1"/>
    </w:pPr>
    <w:rPr>
      <w:rFonts w:ascii="Calibri" w:hAnsi="Calibri" w:cs="Calibri"/>
      <w:color w:val="000000"/>
      <w:sz w:val="20"/>
      <w:szCs w:val="20"/>
    </w:rPr>
  </w:style>
  <w:style w:type="paragraph" w:customStyle="1" w:styleId="cs8a0b16c3">
    <w:name w:val="cs8a0b16c3"/>
    <w:basedOn w:val="a"/>
    <w:pPr>
      <w:ind w:firstLine="700"/>
      <w:jc w:val="right"/>
    </w:pPr>
  </w:style>
  <w:style w:type="paragraph" w:customStyle="1" w:styleId="cs1323129d">
    <w:name w:val="cs1323129d"/>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d66fe5c7">
    <w:name w:val="csd66fe5c7"/>
    <w:basedOn w:val="a"/>
    <w:pPr>
      <w:shd w:val="clear" w:color="auto" w:fill="FFFFFF"/>
      <w:spacing w:before="100" w:beforeAutospacing="1" w:after="100" w:afterAutospacing="1"/>
    </w:pPr>
    <w:rPr>
      <w:color w:val="000000"/>
    </w:rPr>
  </w:style>
  <w:style w:type="paragraph" w:customStyle="1" w:styleId="cs33455a4a">
    <w:name w:val="cs33455a4a"/>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7562ede7">
    <w:name w:val="cs7562ede7"/>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a2845ff9">
    <w:name w:val="csa2845ff9"/>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283054ce">
    <w:name w:val="cs283054ce"/>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114a679e">
    <w:name w:val="cs114a679e"/>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cfc6c866">
    <w:name w:val="cscfc6c866"/>
    <w:basedOn w:val="a"/>
    <w:pPr>
      <w:shd w:val="clear" w:color="auto" w:fill="FFFFFF"/>
      <w:spacing w:before="100" w:beforeAutospacing="1" w:after="100" w:afterAutospacing="1"/>
    </w:pPr>
    <w:rPr>
      <w:b/>
      <w:bCs/>
      <w:color w:val="000000"/>
    </w:rPr>
  </w:style>
  <w:style w:type="paragraph" w:customStyle="1" w:styleId="cscf6bbf71">
    <w:name w:val="cscf6bbf71"/>
    <w:basedOn w:val="a"/>
    <w:pPr>
      <w:spacing w:before="100" w:beforeAutospacing="1" w:after="100" w:afterAutospacing="1"/>
    </w:pPr>
    <w:rPr>
      <w:color w:val="000000"/>
    </w:rPr>
  </w:style>
  <w:style w:type="paragraph" w:customStyle="1" w:styleId="csc5f53424">
    <w:name w:val="csc5f53424"/>
    <w:basedOn w:val="a"/>
    <w:pPr>
      <w:spacing w:before="100" w:beforeAutospacing="1" w:after="100" w:afterAutospacing="1"/>
    </w:pPr>
    <w:rPr>
      <w:rFonts w:ascii="Calibri" w:hAnsi="Calibri" w:cs="Calibri"/>
      <w:b/>
      <w:bCs/>
      <w:i/>
      <w:iCs/>
      <w:color w:val="000000"/>
    </w:rPr>
  </w:style>
  <w:style w:type="paragraph" w:customStyle="1" w:styleId="cs3fe7e756">
    <w:name w:val="cs3fe7e756"/>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20e397c">
    <w:name w:val="cs320e397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beae9155">
    <w:name w:val="csbeae9155"/>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f6b76f4">
    <w:name w:val="cs4f6b76f4"/>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c41ee40">
    <w:name w:val="cs2c41ee4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ad541341">
    <w:name w:val="csad54134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a584af7">
    <w:name w:val="csda584af7"/>
    <w:basedOn w:val="a"/>
    <w:pPr>
      <w:spacing w:before="100" w:beforeAutospacing="1" w:after="100" w:afterAutospacing="1"/>
    </w:pPr>
  </w:style>
  <w:style w:type="paragraph" w:customStyle="1" w:styleId="cs5a934031">
    <w:name w:val="cs5a93403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6fd7b36e">
    <w:name w:val="cs6fd7b36e"/>
    <w:basedOn w:val="a"/>
    <w:pPr>
      <w:pBdr>
        <w:bottom w:val="single" w:sz="8" w:space="0" w:color="000000"/>
        <w:right w:val="single" w:sz="8" w:space="5" w:color="000000"/>
      </w:pBdr>
      <w:spacing w:before="100" w:beforeAutospacing="1" w:after="100" w:afterAutospacing="1"/>
    </w:pPr>
  </w:style>
  <w:style w:type="paragraph" w:customStyle="1" w:styleId="cscf325c0b">
    <w:name w:val="cscf325c0b"/>
    <w:basedOn w:val="a"/>
    <w:pPr>
      <w:pBdr>
        <w:bottom w:val="single" w:sz="8" w:space="0" w:color="000000"/>
        <w:right w:val="single" w:sz="8" w:space="5" w:color="000000"/>
      </w:pBdr>
      <w:spacing w:before="100" w:beforeAutospacing="1" w:after="100" w:afterAutospacing="1"/>
    </w:pPr>
  </w:style>
  <w:style w:type="paragraph" w:customStyle="1" w:styleId="cs9c5584dd">
    <w:name w:val="cs9c5584dd"/>
    <w:basedOn w:val="a"/>
    <w:pPr>
      <w:pBdr>
        <w:bottom w:val="single" w:sz="8" w:space="0" w:color="000000"/>
        <w:right w:val="single" w:sz="8" w:space="5" w:color="000000"/>
      </w:pBdr>
      <w:spacing w:before="100" w:beforeAutospacing="1" w:after="100" w:afterAutospacing="1"/>
    </w:pPr>
  </w:style>
  <w:style w:type="paragraph" w:customStyle="1" w:styleId="cs6cb7a868">
    <w:name w:val="cs6cb7a868"/>
    <w:basedOn w:val="a"/>
    <w:pPr>
      <w:pBdr>
        <w:bottom w:val="single" w:sz="8" w:space="0" w:color="000000"/>
        <w:right w:val="single" w:sz="8" w:space="5" w:color="000000"/>
      </w:pBdr>
      <w:spacing w:before="100" w:beforeAutospacing="1" w:after="100" w:afterAutospacing="1"/>
    </w:pPr>
  </w:style>
  <w:style w:type="paragraph" w:customStyle="1" w:styleId="cs3c5cbaf4">
    <w:name w:val="cs3c5cbaf4"/>
    <w:basedOn w:val="a"/>
    <w:pPr>
      <w:pBdr>
        <w:bottom w:val="single" w:sz="8" w:space="0" w:color="000000"/>
        <w:right w:val="single" w:sz="8" w:space="5" w:color="000000"/>
      </w:pBdr>
      <w:spacing w:before="100" w:beforeAutospacing="1" w:after="100" w:afterAutospacing="1"/>
    </w:pPr>
  </w:style>
  <w:style w:type="paragraph" w:customStyle="1" w:styleId="csf015a7a1">
    <w:name w:val="csf015a7a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56b85b4">
    <w:name w:val="csd56b85b4"/>
    <w:basedOn w:val="a"/>
    <w:pPr>
      <w:spacing w:before="100" w:beforeAutospacing="1" w:after="100" w:afterAutospacing="1"/>
    </w:pPr>
  </w:style>
  <w:style w:type="paragraph" w:customStyle="1" w:styleId="cs4ecbb65d">
    <w:name w:val="cs4ecbb65d"/>
    <w:basedOn w:val="a"/>
    <w:pPr>
      <w:spacing w:before="100" w:beforeAutospacing="1" w:after="100" w:afterAutospacing="1"/>
    </w:pPr>
  </w:style>
  <w:style w:type="paragraph" w:customStyle="1" w:styleId="cs56d3b4c3">
    <w:name w:val="cs56d3b4c3"/>
    <w:basedOn w:val="a"/>
    <w:pPr>
      <w:spacing w:before="100" w:beforeAutospacing="1" w:after="100" w:afterAutospacing="1"/>
    </w:pPr>
  </w:style>
  <w:style w:type="paragraph" w:customStyle="1" w:styleId="csa0a4c1ba">
    <w:name w:val="csa0a4c1ba"/>
    <w:basedOn w:val="a"/>
    <w:pPr>
      <w:spacing w:before="100" w:beforeAutospacing="1" w:after="100" w:afterAutospacing="1"/>
    </w:pPr>
  </w:style>
  <w:style w:type="paragraph" w:customStyle="1" w:styleId="cs7251a353">
    <w:name w:val="cs7251a353"/>
    <w:basedOn w:val="a"/>
    <w:pPr>
      <w:spacing w:before="100" w:beforeAutospacing="1" w:after="100" w:afterAutospacing="1"/>
    </w:pPr>
  </w:style>
  <w:style w:type="paragraph" w:customStyle="1" w:styleId="cs71112267">
    <w:name w:val="cs71112267"/>
    <w:basedOn w:val="a"/>
    <w:pPr>
      <w:spacing w:before="100" w:beforeAutospacing="1" w:after="100" w:afterAutospacing="1"/>
    </w:pPr>
  </w:style>
  <w:style w:type="paragraph" w:customStyle="1" w:styleId="cs44d28fd2">
    <w:name w:val="cs44d28fd2"/>
    <w:basedOn w:val="a"/>
    <w:pPr>
      <w:spacing w:before="100" w:beforeAutospacing="1" w:after="100" w:afterAutospacing="1"/>
    </w:pPr>
  </w:style>
  <w:style w:type="paragraph" w:customStyle="1" w:styleId="cs10171af8">
    <w:name w:val="cs10171af8"/>
    <w:basedOn w:val="a"/>
    <w:pPr>
      <w:spacing w:before="100" w:beforeAutospacing="1" w:after="100" w:afterAutospacing="1"/>
    </w:pPr>
  </w:style>
  <w:style w:type="paragraph" w:customStyle="1" w:styleId="csffee4e75">
    <w:name w:val="csffee4e75"/>
    <w:basedOn w:val="a"/>
    <w:pPr>
      <w:spacing w:before="100" w:beforeAutospacing="1" w:after="100" w:afterAutospacing="1"/>
    </w:pPr>
  </w:style>
  <w:style w:type="paragraph" w:customStyle="1" w:styleId="cs83d53730">
    <w:name w:val="cs83d53730"/>
    <w:basedOn w:val="a"/>
    <w:pPr>
      <w:spacing w:before="100" w:beforeAutospacing="1" w:after="100" w:afterAutospacing="1"/>
    </w:pPr>
  </w:style>
  <w:style w:type="paragraph" w:customStyle="1" w:styleId="cs94f02687">
    <w:name w:val="cs94f02687"/>
    <w:basedOn w:val="a"/>
    <w:pPr>
      <w:spacing w:before="100" w:beforeAutospacing="1" w:after="100" w:afterAutospacing="1"/>
    </w:pPr>
  </w:style>
  <w:style w:type="paragraph" w:customStyle="1" w:styleId="cs14c1c7c6">
    <w:name w:val="cs14c1c7c6"/>
    <w:basedOn w:val="a"/>
    <w:pPr>
      <w:spacing w:before="100" w:beforeAutospacing="1" w:after="100" w:afterAutospacing="1"/>
    </w:pPr>
  </w:style>
  <w:style w:type="paragraph" w:customStyle="1" w:styleId="cs2d5c1501">
    <w:name w:val="cs2d5c1501"/>
    <w:basedOn w:val="a"/>
    <w:pPr>
      <w:spacing w:before="100" w:beforeAutospacing="1" w:after="100" w:afterAutospacing="1"/>
    </w:pPr>
  </w:style>
  <w:style w:type="paragraph" w:customStyle="1" w:styleId="csa6cb316f">
    <w:name w:val="csa6cb316f"/>
    <w:basedOn w:val="a"/>
    <w:pPr>
      <w:spacing w:before="100" w:beforeAutospacing="1" w:after="100" w:afterAutospacing="1"/>
    </w:pPr>
  </w:style>
  <w:style w:type="paragraph" w:customStyle="1" w:styleId="cs13fcc131">
    <w:name w:val="cs13fcc131"/>
    <w:basedOn w:val="a"/>
    <w:pPr>
      <w:spacing w:before="100" w:beforeAutospacing="1" w:after="100" w:afterAutospacing="1"/>
    </w:pPr>
  </w:style>
  <w:style w:type="paragraph" w:customStyle="1" w:styleId="cs1c2a7068">
    <w:name w:val="cs1c2a7068"/>
    <w:basedOn w:val="a"/>
    <w:pPr>
      <w:spacing w:before="100" w:beforeAutospacing="1" w:after="100" w:afterAutospacing="1"/>
    </w:pPr>
  </w:style>
  <w:style w:type="paragraph" w:customStyle="1" w:styleId="csee626af5">
    <w:name w:val="csee626af5"/>
    <w:basedOn w:val="a"/>
    <w:pPr>
      <w:spacing w:before="100" w:beforeAutospacing="1" w:after="100" w:afterAutospacing="1"/>
    </w:pPr>
  </w:style>
  <w:style w:type="paragraph" w:customStyle="1" w:styleId="cs81be8eda">
    <w:name w:val="cs81be8eda"/>
    <w:basedOn w:val="a"/>
    <w:pPr>
      <w:spacing w:before="100" w:beforeAutospacing="1" w:after="100" w:afterAutospacing="1"/>
    </w:pPr>
  </w:style>
  <w:style w:type="paragraph" w:customStyle="1" w:styleId="csc38c7789">
    <w:name w:val="csc38c7789"/>
    <w:basedOn w:val="a"/>
    <w:pPr>
      <w:ind w:firstLine="700"/>
    </w:pPr>
  </w:style>
  <w:style w:type="paragraph" w:customStyle="1" w:styleId="cs4b208470">
    <w:name w:val="cs4b208470"/>
    <w:basedOn w:val="a"/>
    <w:pPr>
      <w:spacing w:before="100" w:beforeAutospacing="1" w:after="100" w:afterAutospacing="1"/>
      <w:ind w:left="96"/>
    </w:pPr>
  </w:style>
  <w:style w:type="paragraph" w:customStyle="1" w:styleId="cs1de315fb">
    <w:name w:val="cs1de315fb"/>
    <w:basedOn w:val="a"/>
    <w:pPr>
      <w:spacing w:before="100" w:beforeAutospacing="1" w:after="100" w:afterAutospacing="1"/>
    </w:pPr>
  </w:style>
  <w:style w:type="paragraph" w:customStyle="1" w:styleId="cs3dcdd91d">
    <w:name w:val="cs3dcdd91d"/>
    <w:basedOn w:val="a"/>
    <w:pPr>
      <w:spacing w:before="100" w:beforeAutospacing="1" w:after="100" w:afterAutospacing="1"/>
    </w:pPr>
  </w:style>
  <w:style w:type="paragraph" w:customStyle="1" w:styleId="csdb729555">
    <w:name w:val="csdb729555"/>
    <w:basedOn w:val="a"/>
    <w:pPr>
      <w:spacing w:before="100" w:beforeAutospacing="1" w:after="100" w:afterAutospacing="1"/>
    </w:pPr>
    <w:rPr>
      <w:rFonts w:ascii="Calibri" w:hAnsi="Calibri" w:cs="Calibri"/>
      <w:color w:val="000000"/>
      <w:u w:val="single"/>
    </w:rPr>
  </w:style>
  <w:style w:type="paragraph" w:customStyle="1" w:styleId="csa5950118">
    <w:name w:val="csa5950118"/>
    <w:basedOn w:val="a"/>
    <w:pPr>
      <w:spacing w:before="100" w:beforeAutospacing="1" w:after="100" w:afterAutospacing="1"/>
    </w:pPr>
    <w:rPr>
      <w:color w:val="000000"/>
      <w:sz w:val="20"/>
      <w:szCs w:val="20"/>
      <w:u w:val="single"/>
    </w:rPr>
  </w:style>
  <w:style w:type="character" w:customStyle="1" w:styleId="csaeedf97e1">
    <w:name w:val="csaeedf97e1"/>
    <w:basedOn w:val="a0"/>
    <w:rPr>
      <w:rFonts w:ascii="Times New Roman" w:hAnsi="Times New Roman" w:cs="Times New Roman" w:hint="default"/>
      <w:b w:val="0"/>
      <w:bCs w:val="0"/>
      <w:i w:val="0"/>
      <w:iCs w:val="0"/>
      <w:color w:val="000000"/>
      <w:sz w:val="20"/>
      <w:szCs w:val="20"/>
      <w:shd w:val="clear" w:color="auto" w:fill="auto"/>
    </w:rPr>
  </w:style>
  <w:style w:type="character" w:customStyle="1" w:styleId="cs8c9d04461">
    <w:name w:val="cs8c9d04461"/>
    <w:basedOn w:val="a0"/>
    <w:rPr>
      <w:rFonts w:ascii="Times New Roman" w:hAnsi="Times New Roman" w:cs="Times New Roman" w:hint="default"/>
      <w:b w:val="0"/>
      <w:bCs w:val="0"/>
      <w:i/>
      <w:iCs/>
      <w:color w:val="000000"/>
      <w:sz w:val="20"/>
      <w:szCs w:val="20"/>
      <w:shd w:val="clear" w:color="auto" w:fill="auto"/>
    </w:rPr>
  </w:style>
  <w:style w:type="character" w:customStyle="1" w:styleId="cs16e84f301">
    <w:name w:val="cs16e84f301"/>
    <w:basedOn w:val="a0"/>
    <w:rPr>
      <w:rFonts w:ascii="Times New Roman" w:hAnsi="Times New Roman" w:cs="Times New Roman" w:hint="default"/>
      <w:b/>
      <w:bCs/>
      <w:i w:val="0"/>
      <w:iCs w:val="0"/>
      <w:color w:val="000000"/>
      <w:sz w:val="27"/>
      <w:szCs w:val="27"/>
      <w:shd w:val="clear" w:color="auto" w:fill="auto"/>
    </w:rPr>
  </w:style>
  <w:style w:type="character" w:customStyle="1" w:styleId="cs91ef8b521">
    <w:name w:val="cs91ef8b521"/>
    <w:basedOn w:val="a0"/>
    <w:rPr>
      <w:rFonts w:ascii="Times New Roman" w:hAnsi="Times New Roman" w:cs="Times New Roman" w:hint="default"/>
      <w:b/>
      <w:bCs/>
      <w:i w:val="0"/>
      <w:iCs w:val="0"/>
      <w:color w:val="000000"/>
      <w:sz w:val="24"/>
      <w:szCs w:val="24"/>
      <w:shd w:val="clear" w:color="auto" w:fill="auto"/>
    </w:rPr>
  </w:style>
  <w:style w:type="character" w:customStyle="1" w:styleId="cs8926e061">
    <w:name w:val="cs8926e061"/>
    <w:basedOn w:val="a0"/>
    <w:rPr>
      <w:rFonts w:ascii="Calibri" w:hAnsi="Calibri" w:cs="Calibri" w:hint="default"/>
      <w:b w:val="0"/>
      <w:bCs w:val="0"/>
      <w:i w:val="0"/>
      <w:iCs w:val="0"/>
      <w:color w:val="000000"/>
      <w:sz w:val="24"/>
      <w:szCs w:val="24"/>
      <w:shd w:val="clear" w:color="auto" w:fill="auto"/>
    </w:rPr>
  </w:style>
  <w:style w:type="character" w:customStyle="1" w:styleId="cs680d5d611">
    <w:name w:val="cs680d5d611"/>
    <w:basedOn w:val="a0"/>
    <w:rPr>
      <w:rFonts w:ascii="Times New Roman" w:hAnsi="Times New Roman" w:cs="Times New Roman" w:hint="default"/>
      <w:b/>
      <w:bCs/>
      <w:i w:val="0"/>
      <w:iCs w:val="0"/>
      <w:color w:val="000000"/>
      <w:sz w:val="20"/>
      <w:szCs w:val="20"/>
      <w:shd w:val="clear" w:color="auto" w:fill="auto"/>
    </w:rPr>
  </w:style>
  <w:style w:type="character" w:customStyle="1" w:styleId="cs887c2d5b1">
    <w:name w:val="cs887c2d5b1"/>
    <w:basedOn w:val="a0"/>
    <w:rPr>
      <w:rFonts w:ascii="Calibri" w:hAnsi="Calibri" w:cs="Calibri" w:hint="default"/>
      <w:b w:val="0"/>
      <w:bCs w:val="0"/>
      <w:i w:val="0"/>
      <w:iCs w:val="0"/>
      <w:color w:val="000000"/>
      <w:sz w:val="20"/>
      <w:szCs w:val="20"/>
      <w:shd w:val="clear" w:color="auto" w:fill="auto"/>
    </w:rPr>
  </w:style>
  <w:style w:type="character" w:customStyle="1" w:styleId="cs97ef4e271">
    <w:name w:val="cs97ef4e271"/>
    <w:basedOn w:val="a0"/>
    <w:rPr>
      <w:rFonts w:ascii="Calibri" w:hAnsi="Calibri" w:cs="Calibri" w:hint="default"/>
      <w:b w:val="0"/>
      <w:bCs w:val="0"/>
      <w:i w:val="0"/>
      <w:iCs w:val="0"/>
      <w:color w:val="000000"/>
      <w:sz w:val="16"/>
      <w:szCs w:val="16"/>
      <w:shd w:val="clear" w:color="auto" w:fill="auto"/>
    </w:rPr>
  </w:style>
  <w:style w:type="character" w:customStyle="1" w:styleId="cs5bec2c281">
    <w:name w:val="cs5bec2c281"/>
    <w:basedOn w:val="a0"/>
    <w:rPr>
      <w:rFonts w:ascii="Calibri" w:hAnsi="Calibri" w:cs="Calibri" w:hint="default"/>
      <w:b/>
      <w:bCs/>
      <w:i w:val="0"/>
      <w:iCs w:val="0"/>
      <w:color w:val="000000"/>
      <w:sz w:val="24"/>
      <w:szCs w:val="24"/>
      <w:shd w:val="clear" w:color="auto" w:fill="auto"/>
    </w:rPr>
  </w:style>
  <w:style w:type="character" w:customStyle="1" w:styleId="cs1b16eeb51">
    <w:name w:val="cs1b16eeb51"/>
    <w:basedOn w:val="a0"/>
    <w:rPr>
      <w:rFonts w:ascii="Calibri" w:hAnsi="Calibri" w:cs="Calibri" w:hint="default"/>
      <w:b w:val="0"/>
      <w:bCs w:val="0"/>
      <w:i w:val="0"/>
      <w:iCs w:val="0"/>
      <w:color w:val="000000"/>
      <w:sz w:val="22"/>
      <w:szCs w:val="22"/>
      <w:shd w:val="clear" w:color="auto" w:fill="auto"/>
    </w:rPr>
  </w:style>
  <w:style w:type="character" w:customStyle="1" w:styleId="cs40178a721">
    <w:name w:val="cs40178a721"/>
    <w:basedOn w:val="a0"/>
    <w:rPr>
      <w:rFonts w:ascii="Calibri" w:hAnsi="Calibri" w:cs="Calibri" w:hint="default"/>
      <w:b w:val="0"/>
      <w:bCs w:val="0"/>
      <w:i w:val="0"/>
      <w:iCs w:val="0"/>
      <w:color w:val="000000"/>
      <w:sz w:val="24"/>
      <w:szCs w:val="24"/>
      <w:shd w:val="clear" w:color="auto" w:fill="FFFFFF"/>
    </w:rPr>
  </w:style>
  <w:style w:type="character" w:customStyle="1" w:styleId="csd4c7bd781">
    <w:name w:val="csd4c7bd781"/>
    <w:basedOn w:val="a0"/>
    <w:rPr>
      <w:rFonts w:ascii="Calibri" w:hAnsi="Calibri" w:cs="Calibri" w:hint="default"/>
      <w:b/>
      <w:bCs/>
      <w:i w:val="0"/>
      <w:iCs w:val="0"/>
      <w:color w:val="000000"/>
      <w:sz w:val="28"/>
      <w:szCs w:val="28"/>
      <w:shd w:val="clear" w:color="auto" w:fill="auto"/>
    </w:rPr>
  </w:style>
  <w:style w:type="character" w:customStyle="1" w:styleId="csed4d2fd21">
    <w:name w:val="csed4d2fd21"/>
    <w:basedOn w:val="a0"/>
    <w:rPr>
      <w:rFonts w:ascii="Calibri" w:hAnsi="Calibri" w:cs="Calibri" w:hint="default"/>
      <w:b w:val="0"/>
      <w:bCs w:val="0"/>
      <w:i w:val="0"/>
      <w:iCs w:val="0"/>
      <w:color w:val="FF0000"/>
      <w:sz w:val="24"/>
      <w:szCs w:val="24"/>
      <w:shd w:val="clear" w:color="auto" w:fill="auto"/>
    </w:rPr>
  </w:style>
  <w:style w:type="character" w:customStyle="1" w:styleId="csea0e72111">
    <w:name w:val="csea0e72111"/>
    <w:basedOn w:val="a0"/>
    <w:rPr>
      <w:rFonts w:ascii="Calibri" w:hAnsi="Calibri" w:cs="Calibri" w:hint="default"/>
      <w:b w:val="0"/>
      <w:bCs w:val="0"/>
      <w:i w:val="0"/>
      <w:iCs w:val="0"/>
      <w:color w:val="000000"/>
      <w:sz w:val="18"/>
      <w:szCs w:val="18"/>
      <w:shd w:val="clear" w:color="auto" w:fill="auto"/>
    </w:rPr>
  </w:style>
  <w:style w:type="character" w:customStyle="1" w:styleId="cs393807c91">
    <w:name w:val="cs393807c91"/>
    <w:basedOn w:val="a0"/>
    <w:rPr>
      <w:rFonts w:ascii="Calibri" w:hAnsi="Calibri" w:cs="Calibri" w:hint="default"/>
      <w:b/>
      <w:bCs/>
      <w:i w:val="0"/>
      <w:iCs w:val="0"/>
      <w:color w:val="000000"/>
      <w:sz w:val="20"/>
      <w:szCs w:val="20"/>
      <w:shd w:val="clear" w:color="auto" w:fill="auto"/>
    </w:rPr>
  </w:style>
  <w:style w:type="character" w:customStyle="1" w:styleId="cs5519f1861">
    <w:name w:val="cs5519f1861"/>
    <w:basedOn w:val="a0"/>
    <w:rPr>
      <w:rFonts w:ascii="Calibri" w:hAnsi="Calibri" w:cs="Calibri" w:hint="default"/>
      <w:b/>
      <w:bCs/>
      <w:i/>
      <w:iCs/>
      <w:color w:val="000000"/>
      <w:sz w:val="28"/>
      <w:szCs w:val="28"/>
      <w:shd w:val="clear" w:color="auto" w:fill="auto"/>
    </w:rPr>
  </w:style>
  <w:style w:type="character" w:customStyle="1" w:styleId="cs93f6f0eb1">
    <w:name w:val="cs93f6f0eb1"/>
    <w:basedOn w:val="a0"/>
    <w:rPr>
      <w:rFonts w:ascii="Calibri" w:hAnsi="Calibri" w:cs="Calibri" w:hint="default"/>
      <w:b w:val="0"/>
      <w:bCs w:val="0"/>
      <w:i w:val="0"/>
      <w:iCs w:val="0"/>
      <w:color w:val="000000"/>
      <w:sz w:val="23"/>
      <w:szCs w:val="23"/>
      <w:shd w:val="clear" w:color="auto" w:fill="auto"/>
    </w:rPr>
  </w:style>
  <w:style w:type="character" w:customStyle="1" w:styleId="csdc4a801">
    <w:name w:val="csdc4a801"/>
    <w:basedOn w:val="a0"/>
    <w:rPr>
      <w:rFonts w:ascii="Calibri" w:hAnsi="Calibri" w:cs="Calibri" w:hint="default"/>
      <w:b/>
      <w:bCs/>
      <w:i w:val="0"/>
      <w:iCs w:val="0"/>
      <w:color w:val="000000"/>
      <w:sz w:val="22"/>
      <w:szCs w:val="22"/>
      <w:shd w:val="clear" w:color="auto" w:fill="auto"/>
    </w:rPr>
  </w:style>
  <w:style w:type="character" w:customStyle="1" w:styleId="cs4725e9131">
    <w:name w:val="cs4725e9131"/>
    <w:basedOn w:val="a0"/>
    <w:rPr>
      <w:rFonts w:ascii="Calibri" w:hAnsi="Calibri" w:cs="Calibri" w:hint="default"/>
      <w:b/>
      <w:bCs/>
      <w:i w:val="0"/>
      <w:iCs w:val="0"/>
      <w:color w:val="000000"/>
      <w:sz w:val="24"/>
      <w:szCs w:val="24"/>
      <w:shd w:val="clear" w:color="auto" w:fill="FFFFFF"/>
    </w:rPr>
  </w:style>
  <w:style w:type="character" w:customStyle="1" w:styleId="cs4a2aa0e41">
    <w:name w:val="cs4a2aa0e41"/>
    <w:basedOn w:val="a0"/>
    <w:rPr>
      <w:rFonts w:ascii="Calibri" w:hAnsi="Calibri" w:cs="Calibri" w:hint="default"/>
      <w:b w:val="0"/>
      <w:bCs w:val="0"/>
      <w:i w:val="0"/>
      <w:iCs w:val="0"/>
      <w:color w:val="000000"/>
      <w:sz w:val="24"/>
      <w:szCs w:val="24"/>
      <w:shd w:val="clear" w:color="auto" w:fill="00FF00"/>
    </w:rPr>
  </w:style>
  <w:style w:type="character" w:customStyle="1" w:styleId="csdc062e51">
    <w:name w:val="csdc062e51"/>
    <w:basedOn w:val="a0"/>
    <w:rPr>
      <w:rFonts w:ascii="Calibri" w:hAnsi="Calibri" w:cs="Calibri" w:hint="default"/>
      <w:b w:val="0"/>
      <w:bCs w:val="0"/>
      <w:i w:val="0"/>
      <w:iCs w:val="0"/>
      <w:color w:val="000000"/>
      <w:sz w:val="20"/>
      <w:szCs w:val="20"/>
      <w:shd w:val="clear" w:color="auto" w:fill="FFFFFF"/>
    </w:rPr>
  </w:style>
  <w:style w:type="character" w:customStyle="1" w:styleId="csd66fe5c71">
    <w:name w:val="csd66fe5c71"/>
    <w:basedOn w:val="a0"/>
    <w:rPr>
      <w:rFonts w:ascii="Times New Roman" w:hAnsi="Times New Roman" w:cs="Times New Roman" w:hint="default"/>
      <w:b w:val="0"/>
      <w:bCs w:val="0"/>
      <w:i w:val="0"/>
      <w:iCs w:val="0"/>
      <w:color w:val="000000"/>
      <w:sz w:val="24"/>
      <w:szCs w:val="24"/>
      <w:shd w:val="clear" w:color="auto" w:fill="FFFFFF"/>
    </w:rPr>
  </w:style>
  <w:style w:type="character" w:customStyle="1" w:styleId="cscfc6c8661">
    <w:name w:val="cscfc6c8661"/>
    <w:basedOn w:val="a0"/>
    <w:rPr>
      <w:rFonts w:ascii="Times New Roman" w:hAnsi="Times New Roman" w:cs="Times New Roman" w:hint="default"/>
      <w:b/>
      <w:bCs/>
      <w:i w:val="0"/>
      <w:iCs w:val="0"/>
      <w:color w:val="000000"/>
      <w:sz w:val="24"/>
      <w:szCs w:val="24"/>
      <w:shd w:val="clear" w:color="auto" w:fill="FFFFFF"/>
    </w:rPr>
  </w:style>
  <w:style w:type="character" w:customStyle="1" w:styleId="cscf6bbf711">
    <w:name w:val="cscf6bbf711"/>
    <w:basedOn w:val="a0"/>
    <w:rPr>
      <w:rFonts w:ascii="Times New Roman" w:hAnsi="Times New Roman" w:cs="Times New Roman" w:hint="default"/>
      <w:b w:val="0"/>
      <w:bCs w:val="0"/>
      <w:i w:val="0"/>
      <w:iCs w:val="0"/>
      <w:color w:val="000000"/>
      <w:sz w:val="24"/>
      <w:szCs w:val="24"/>
      <w:shd w:val="clear" w:color="auto" w:fill="auto"/>
    </w:rPr>
  </w:style>
  <w:style w:type="character" w:customStyle="1" w:styleId="csc5f534241">
    <w:name w:val="csc5f534241"/>
    <w:basedOn w:val="a0"/>
    <w:rPr>
      <w:rFonts w:ascii="Calibri" w:hAnsi="Calibri" w:cs="Calibri" w:hint="default"/>
      <w:b/>
      <w:bCs/>
      <w:i/>
      <w:iCs/>
      <w:color w:val="000000"/>
      <w:sz w:val="24"/>
      <w:szCs w:val="24"/>
      <w:shd w:val="clear" w:color="auto" w:fill="auto"/>
    </w:rPr>
  </w:style>
  <w:style w:type="character" w:customStyle="1" w:styleId="csdb7295551">
    <w:name w:val="csdb7295551"/>
    <w:basedOn w:val="a0"/>
    <w:rPr>
      <w:rFonts w:ascii="Calibri" w:hAnsi="Calibri" w:cs="Calibri" w:hint="default"/>
      <w:b w:val="0"/>
      <w:bCs w:val="0"/>
      <w:i w:val="0"/>
      <w:iCs w:val="0"/>
      <w:color w:val="000000"/>
      <w:sz w:val="24"/>
      <w:szCs w:val="24"/>
      <w:u w:val="single"/>
      <w:shd w:val="clear" w:color="auto" w:fill="auto"/>
    </w:rPr>
  </w:style>
  <w:style w:type="character" w:customStyle="1" w:styleId="csa59501181">
    <w:name w:val="csa59501181"/>
    <w:basedOn w:val="a0"/>
    <w:rPr>
      <w:rFonts w:ascii="Times New Roman" w:hAnsi="Times New Roman" w:cs="Times New Roman" w:hint="default"/>
      <w:b w:val="0"/>
      <w:bCs w:val="0"/>
      <w:i w:val="0"/>
      <w:iCs w:val="0"/>
      <w:color w:val="000000"/>
      <w:sz w:val="20"/>
      <w:szCs w:val="20"/>
      <w:u w:val="single"/>
      <w:shd w:val="clear" w:color="auto" w:fill="auto"/>
    </w:rPr>
  </w:style>
  <w:style w:type="paragraph" w:customStyle="1" w:styleId="a3">
    <w:name w:val="Знак Знак Знак Знак Знак Знак Знак Знак Знак Знак Знак Знак Знак Знак"/>
    <w:basedOn w:val="a"/>
    <w:rsid w:val="006C60EE"/>
    <w:rPr>
      <w:rFonts w:ascii="Verdana" w:eastAsia="Times New Roman" w:hAnsi="Verdana" w:cs="Verdana"/>
      <w:sz w:val="20"/>
      <w:szCs w:val="20"/>
      <w:lang w:val="en-US" w:eastAsia="en-US"/>
    </w:rPr>
  </w:style>
  <w:style w:type="paragraph" w:styleId="a4">
    <w:name w:val="header"/>
    <w:basedOn w:val="a"/>
    <w:link w:val="a5"/>
    <w:uiPriority w:val="99"/>
    <w:unhideWhenUsed/>
    <w:rsid w:val="00A342D1"/>
    <w:pPr>
      <w:tabs>
        <w:tab w:val="center" w:pos="4677"/>
        <w:tab w:val="right" w:pos="9355"/>
      </w:tabs>
    </w:pPr>
  </w:style>
  <w:style w:type="character" w:customStyle="1" w:styleId="a5">
    <w:name w:val="Верхний колонтитул Знак"/>
    <w:basedOn w:val="a0"/>
    <w:link w:val="a4"/>
    <w:uiPriority w:val="99"/>
    <w:rsid w:val="00A342D1"/>
    <w:rPr>
      <w:rFonts w:eastAsiaTheme="minorEastAsia"/>
      <w:sz w:val="24"/>
      <w:szCs w:val="24"/>
    </w:rPr>
  </w:style>
  <w:style w:type="paragraph" w:styleId="a6">
    <w:name w:val="footer"/>
    <w:basedOn w:val="a"/>
    <w:link w:val="a7"/>
    <w:uiPriority w:val="99"/>
    <w:unhideWhenUsed/>
    <w:rsid w:val="00A342D1"/>
    <w:pPr>
      <w:tabs>
        <w:tab w:val="center" w:pos="4677"/>
        <w:tab w:val="right" w:pos="9355"/>
      </w:tabs>
    </w:pPr>
  </w:style>
  <w:style w:type="character" w:customStyle="1" w:styleId="a7">
    <w:name w:val="Нижний колонтитул Знак"/>
    <w:basedOn w:val="a0"/>
    <w:link w:val="a6"/>
    <w:uiPriority w:val="99"/>
    <w:rsid w:val="00A342D1"/>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cse35a2ca7">
    <w:name w:val="cse35a2ca7"/>
    <w:basedOn w:val="a"/>
    <w:pPr>
      <w:spacing w:before="100" w:beforeAutospacing="1" w:after="100" w:afterAutospacing="1"/>
    </w:pPr>
  </w:style>
  <w:style w:type="paragraph" w:customStyle="1" w:styleId="cs1157ffe2">
    <w:name w:val="cs1157ffe2"/>
    <w:basedOn w:val="a"/>
    <w:pPr>
      <w:jc w:val="right"/>
    </w:pPr>
  </w:style>
  <w:style w:type="paragraph" w:customStyle="1" w:styleId="csaeedf97e">
    <w:name w:val="csaeedf97e"/>
    <w:basedOn w:val="a"/>
    <w:pPr>
      <w:spacing w:before="100" w:beforeAutospacing="1" w:after="100" w:afterAutospacing="1"/>
    </w:pPr>
    <w:rPr>
      <w:color w:val="000000"/>
      <w:sz w:val="20"/>
      <w:szCs w:val="20"/>
    </w:rPr>
  </w:style>
  <w:style w:type="paragraph" w:customStyle="1" w:styleId="cs8c9d0446">
    <w:name w:val="cs8c9d0446"/>
    <w:basedOn w:val="a"/>
    <w:pPr>
      <w:spacing w:before="100" w:beforeAutospacing="1" w:after="100" w:afterAutospacing="1"/>
    </w:pPr>
    <w:rPr>
      <w:i/>
      <w:iCs/>
      <w:color w:val="000000"/>
      <w:sz w:val="20"/>
      <w:szCs w:val="20"/>
    </w:rPr>
  </w:style>
  <w:style w:type="paragraph" w:customStyle="1" w:styleId="cs2e86d3a6">
    <w:name w:val="cs2e86d3a6"/>
    <w:basedOn w:val="a"/>
    <w:pPr>
      <w:jc w:val="center"/>
    </w:pPr>
  </w:style>
  <w:style w:type="paragraph" w:customStyle="1" w:styleId="cs16e84f30">
    <w:name w:val="cs16e84f30"/>
    <w:basedOn w:val="a"/>
    <w:pPr>
      <w:spacing w:before="100" w:beforeAutospacing="1" w:after="100" w:afterAutospacing="1"/>
    </w:pPr>
    <w:rPr>
      <w:b/>
      <w:bCs/>
      <w:color w:val="000000"/>
      <w:sz w:val="27"/>
      <w:szCs w:val="27"/>
    </w:rPr>
  </w:style>
  <w:style w:type="paragraph" w:customStyle="1" w:styleId="cs91ef8b52">
    <w:name w:val="cs91ef8b52"/>
    <w:basedOn w:val="a"/>
    <w:pPr>
      <w:spacing w:before="100" w:beforeAutospacing="1" w:after="100" w:afterAutospacing="1"/>
    </w:pPr>
    <w:rPr>
      <w:b/>
      <w:bCs/>
      <w:color w:val="000000"/>
    </w:rPr>
  </w:style>
  <w:style w:type="paragraph" w:customStyle="1" w:styleId="cs95e872d0">
    <w:name w:val="cs95e872d0"/>
    <w:basedOn w:val="a"/>
  </w:style>
  <w:style w:type="paragraph" w:customStyle="1" w:styleId="cs8926e06">
    <w:name w:val="cs8926e06"/>
    <w:basedOn w:val="a"/>
    <w:pPr>
      <w:spacing w:before="100" w:beforeAutospacing="1" w:after="100" w:afterAutospacing="1"/>
    </w:pPr>
    <w:rPr>
      <w:rFonts w:ascii="Calibri" w:hAnsi="Calibri" w:cs="Calibri"/>
      <w:color w:val="000000"/>
    </w:rPr>
  </w:style>
  <w:style w:type="paragraph" w:customStyle="1" w:styleId="cs751b176a">
    <w:name w:val="cs751b176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680d5d61">
    <w:name w:val="cs680d5d61"/>
    <w:basedOn w:val="a"/>
    <w:pPr>
      <w:spacing w:before="100" w:beforeAutospacing="1" w:after="100" w:afterAutospacing="1"/>
    </w:pPr>
    <w:rPr>
      <w:b/>
      <w:bCs/>
      <w:color w:val="000000"/>
      <w:sz w:val="20"/>
      <w:szCs w:val="20"/>
    </w:rPr>
  </w:style>
  <w:style w:type="paragraph" w:customStyle="1" w:styleId="csf1fa7a40">
    <w:name w:val="csf1fa7a40"/>
    <w:basedOn w:val="a"/>
    <w:pPr>
      <w:spacing w:before="100" w:beforeAutospacing="1" w:after="100" w:afterAutospacing="1"/>
    </w:pPr>
  </w:style>
  <w:style w:type="paragraph" w:customStyle="1" w:styleId="cs28278e99">
    <w:name w:val="cs28278e99"/>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16eefbcc">
    <w:name w:val="cs16eefbcc"/>
    <w:basedOn w:val="a"/>
    <w:pPr>
      <w:pBdr>
        <w:left w:val="single" w:sz="8" w:space="5" w:color="000000"/>
        <w:right w:val="single" w:sz="8" w:space="5" w:color="000000"/>
      </w:pBdr>
      <w:spacing w:before="100" w:beforeAutospacing="1" w:after="100" w:afterAutospacing="1"/>
    </w:pPr>
  </w:style>
  <w:style w:type="paragraph" w:customStyle="1" w:styleId="cs887c2d5b">
    <w:name w:val="cs887c2d5b"/>
    <w:basedOn w:val="a"/>
    <w:pPr>
      <w:spacing w:before="100" w:beforeAutospacing="1" w:after="100" w:afterAutospacing="1"/>
    </w:pPr>
    <w:rPr>
      <w:rFonts w:ascii="Calibri" w:hAnsi="Calibri" w:cs="Calibri"/>
      <w:color w:val="000000"/>
      <w:sz w:val="20"/>
      <w:szCs w:val="20"/>
    </w:rPr>
  </w:style>
  <w:style w:type="paragraph" w:customStyle="1" w:styleId="cs97ef4e27">
    <w:name w:val="cs97ef4e27"/>
    <w:basedOn w:val="a"/>
    <w:pPr>
      <w:spacing w:before="100" w:beforeAutospacing="1" w:after="100" w:afterAutospacing="1"/>
    </w:pPr>
    <w:rPr>
      <w:rFonts w:ascii="Calibri" w:hAnsi="Calibri" w:cs="Calibri"/>
      <w:color w:val="000000"/>
      <w:sz w:val="16"/>
      <w:szCs w:val="16"/>
    </w:rPr>
  </w:style>
  <w:style w:type="paragraph" w:customStyle="1" w:styleId="cs172fe405">
    <w:name w:val="cs172fe405"/>
    <w:basedOn w:val="a"/>
    <w:pPr>
      <w:pBdr>
        <w:top w:val="single" w:sz="8" w:space="0" w:color="000000"/>
        <w:left w:val="single" w:sz="8" w:space="5" w:color="000000"/>
        <w:right w:val="single" w:sz="8" w:space="5" w:color="000000"/>
      </w:pBdr>
      <w:spacing w:before="100" w:beforeAutospacing="1" w:after="100" w:afterAutospacing="1"/>
    </w:pPr>
  </w:style>
  <w:style w:type="paragraph" w:customStyle="1" w:styleId="cs1846c2e8">
    <w:name w:val="cs1846c2e8"/>
    <w:basedOn w:val="a"/>
    <w:pPr>
      <w:spacing w:before="240" w:after="240"/>
      <w:jc w:val="right"/>
    </w:pPr>
  </w:style>
  <w:style w:type="paragraph" w:customStyle="1" w:styleId="csfc41765">
    <w:name w:val="csfc41765"/>
    <w:basedOn w:val="a"/>
    <w:pPr>
      <w:ind w:firstLine="700"/>
      <w:jc w:val="both"/>
    </w:pPr>
  </w:style>
  <w:style w:type="paragraph" w:customStyle="1" w:styleId="cs7e62d2b4">
    <w:name w:val="cs7e62d2b4"/>
    <w:basedOn w:val="a"/>
    <w:pPr>
      <w:spacing w:after="240"/>
      <w:jc w:val="center"/>
    </w:pPr>
  </w:style>
  <w:style w:type="paragraph" w:customStyle="1" w:styleId="cs5bec2c28">
    <w:name w:val="cs5bec2c28"/>
    <w:basedOn w:val="a"/>
    <w:pPr>
      <w:spacing w:before="100" w:beforeAutospacing="1" w:after="100" w:afterAutospacing="1"/>
    </w:pPr>
    <w:rPr>
      <w:rFonts w:ascii="Calibri" w:hAnsi="Calibri" w:cs="Calibri"/>
      <w:b/>
      <w:bCs/>
      <w:color w:val="000000"/>
    </w:rPr>
  </w:style>
  <w:style w:type="paragraph" w:customStyle="1" w:styleId="csd4d56a86">
    <w:name w:val="csd4d56a86"/>
    <w:basedOn w:val="a"/>
    <w:pPr>
      <w:spacing w:after="240"/>
      <w:ind w:firstLine="700"/>
      <w:jc w:val="center"/>
    </w:pPr>
  </w:style>
  <w:style w:type="paragraph" w:customStyle="1" w:styleId="cs1b16eeb5">
    <w:name w:val="cs1b16eeb5"/>
    <w:basedOn w:val="a"/>
    <w:pPr>
      <w:spacing w:before="100" w:beforeAutospacing="1" w:after="100" w:afterAutospacing="1"/>
    </w:pPr>
    <w:rPr>
      <w:rFonts w:ascii="Calibri" w:hAnsi="Calibri" w:cs="Calibri"/>
      <w:color w:val="000000"/>
      <w:sz w:val="22"/>
      <w:szCs w:val="22"/>
    </w:rPr>
  </w:style>
  <w:style w:type="paragraph" w:customStyle="1" w:styleId="cs40178a72">
    <w:name w:val="cs40178a72"/>
    <w:basedOn w:val="a"/>
    <w:pPr>
      <w:shd w:val="clear" w:color="auto" w:fill="FFFFFF"/>
      <w:spacing w:before="100" w:beforeAutospacing="1" w:after="100" w:afterAutospacing="1"/>
    </w:pPr>
    <w:rPr>
      <w:rFonts w:ascii="Calibri" w:hAnsi="Calibri" w:cs="Calibri"/>
      <w:color w:val="000000"/>
    </w:rPr>
  </w:style>
  <w:style w:type="paragraph" w:customStyle="1" w:styleId="cs7fb5c607">
    <w:name w:val="cs7fb5c607"/>
    <w:basedOn w:val="a"/>
    <w:pPr>
      <w:ind w:firstLine="720"/>
      <w:jc w:val="both"/>
    </w:pPr>
  </w:style>
  <w:style w:type="paragraph" w:customStyle="1" w:styleId="cse932cb5c">
    <w:name w:val="cse932cb5c"/>
    <w:basedOn w:val="a"/>
    <w:pPr>
      <w:spacing w:after="240"/>
      <w:ind w:firstLine="560"/>
      <w:jc w:val="center"/>
    </w:pPr>
  </w:style>
  <w:style w:type="paragraph" w:customStyle="1" w:styleId="cs3266721a">
    <w:name w:val="cs3266721a"/>
    <w:basedOn w:val="a"/>
    <w:pPr>
      <w:ind w:firstLine="560"/>
      <w:jc w:val="both"/>
    </w:pPr>
  </w:style>
  <w:style w:type="paragraph" w:customStyle="1" w:styleId="cs80d9435b">
    <w:name w:val="cs80d9435b"/>
    <w:basedOn w:val="a"/>
    <w:pPr>
      <w:jc w:val="both"/>
    </w:pPr>
  </w:style>
  <w:style w:type="paragraph" w:customStyle="1" w:styleId="csd4c7bd78">
    <w:name w:val="csd4c7bd78"/>
    <w:basedOn w:val="a"/>
    <w:pPr>
      <w:spacing w:before="100" w:beforeAutospacing="1" w:after="100" w:afterAutospacing="1"/>
    </w:pPr>
    <w:rPr>
      <w:rFonts w:ascii="Calibri" w:hAnsi="Calibri" w:cs="Calibri"/>
      <w:b/>
      <w:bCs/>
      <w:color w:val="000000"/>
      <w:sz w:val="28"/>
      <w:szCs w:val="28"/>
    </w:rPr>
  </w:style>
  <w:style w:type="paragraph" w:customStyle="1" w:styleId="cs88b29851">
    <w:name w:val="cs88b29851"/>
    <w:basedOn w:val="a"/>
    <w:pPr>
      <w:ind w:firstLine="760"/>
      <w:jc w:val="both"/>
    </w:pPr>
  </w:style>
  <w:style w:type="paragraph" w:customStyle="1" w:styleId="csc67cfa75">
    <w:name w:val="csc67cfa75"/>
    <w:basedOn w:val="a"/>
    <w:pPr>
      <w:ind w:firstLine="720"/>
      <w:jc w:val="center"/>
    </w:pPr>
  </w:style>
  <w:style w:type="paragraph" w:customStyle="1" w:styleId="cs5e56cf0a">
    <w:name w:val="cs5e56cf0a"/>
    <w:basedOn w:val="a"/>
    <w:pPr>
      <w:spacing w:after="240"/>
      <w:ind w:firstLine="720"/>
      <w:jc w:val="center"/>
    </w:pPr>
  </w:style>
  <w:style w:type="paragraph" w:customStyle="1" w:styleId="csed4d2fd2">
    <w:name w:val="csed4d2fd2"/>
    <w:basedOn w:val="a"/>
    <w:pPr>
      <w:spacing w:before="100" w:beforeAutospacing="1" w:after="100" w:afterAutospacing="1"/>
    </w:pPr>
    <w:rPr>
      <w:rFonts w:ascii="Calibri" w:hAnsi="Calibri" w:cs="Calibri"/>
      <w:color w:val="FF0000"/>
    </w:rPr>
  </w:style>
  <w:style w:type="paragraph" w:customStyle="1" w:styleId="csbfd71765">
    <w:name w:val="csbfd71765"/>
    <w:basedOn w:val="a"/>
    <w:pPr>
      <w:ind w:right="180" w:firstLine="700"/>
      <w:jc w:val="both"/>
    </w:pPr>
  </w:style>
  <w:style w:type="paragraph" w:customStyle="1" w:styleId="cscfdaf747">
    <w:name w:val="cscfdaf747"/>
    <w:basedOn w:val="a"/>
    <w:pPr>
      <w:spacing w:before="100" w:beforeAutospacing="1" w:after="100" w:afterAutospacing="1"/>
      <w:ind w:left="113"/>
    </w:pPr>
  </w:style>
  <w:style w:type="paragraph" w:customStyle="1" w:styleId="cs8d70ebea">
    <w:name w:val="cs8d70ebe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1883c255">
    <w:name w:val="cs1883c255"/>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8f783a3">
    <w:name w:val="csf8f783a3"/>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9ef8e4a">
    <w:name w:val="cs9ef8e4a"/>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b259ee3">
    <w:name w:val="cs5b259ee3"/>
    <w:basedOn w:val="a"/>
    <w:pPr>
      <w:pBdr>
        <w:bottom w:val="single" w:sz="8" w:space="0" w:color="000000"/>
        <w:right w:val="single" w:sz="8" w:space="5" w:color="000000"/>
      </w:pBdr>
      <w:spacing w:before="100" w:beforeAutospacing="1" w:after="100" w:afterAutospacing="1"/>
    </w:pPr>
  </w:style>
  <w:style w:type="paragraph" w:customStyle="1" w:styleId="cs4eb39215">
    <w:name w:val="cs4eb39215"/>
    <w:basedOn w:val="a"/>
    <w:pPr>
      <w:pBdr>
        <w:bottom w:val="single" w:sz="8" w:space="0" w:color="000000"/>
        <w:right w:val="single" w:sz="8" w:space="5" w:color="000000"/>
      </w:pBdr>
      <w:spacing w:before="100" w:beforeAutospacing="1" w:after="100" w:afterAutospacing="1"/>
    </w:pPr>
  </w:style>
  <w:style w:type="paragraph" w:customStyle="1" w:styleId="cs749197eb">
    <w:name w:val="cs749197eb"/>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ea0e7211">
    <w:name w:val="csea0e7211"/>
    <w:basedOn w:val="a"/>
    <w:pPr>
      <w:spacing w:before="100" w:beforeAutospacing="1" w:after="100" w:afterAutospacing="1"/>
    </w:pPr>
    <w:rPr>
      <w:rFonts w:ascii="Calibri" w:hAnsi="Calibri" w:cs="Calibri"/>
      <w:color w:val="000000"/>
      <w:sz w:val="18"/>
      <w:szCs w:val="18"/>
    </w:rPr>
  </w:style>
  <w:style w:type="paragraph" w:customStyle="1" w:styleId="cs6d60f277">
    <w:name w:val="cs6d60f277"/>
    <w:basedOn w:val="a"/>
    <w:pPr>
      <w:pBdr>
        <w:bottom w:val="single" w:sz="8" w:space="0" w:color="000000"/>
        <w:right w:val="single" w:sz="8" w:space="5" w:color="000000"/>
      </w:pBdr>
      <w:spacing w:before="100" w:beforeAutospacing="1" w:after="100" w:afterAutospacing="1"/>
    </w:pPr>
  </w:style>
  <w:style w:type="paragraph" w:customStyle="1" w:styleId="csa3ca5499">
    <w:name w:val="csa3ca5499"/>
    <w:basedOn w:val="a"/>
    <w:pPr>
      <w:pBdr>
        <w:bottom w:val="single" w:sz="8" w:space="0" w:color="000000"/>
        <w:right w:val="single" w:sz="8" w:space="5" w:color="000000"/>
      </w:pBdr>
      <w:spacing w:before="100" w:beforeAutospacing="1" w:after="100" w:afterAutospacing="1"/>
    </w:pPr>
  </w:style>
  <w:style w:type="paragraph" w:customStyle="1" w:styleId="cs393807c9">
    <w:name w:val="cs393807c9"/>
    <w:basedOn w:val="a"/>
    <w:pPr>
      <w:spacing w:before="100" w:beforeAutospacing="1" w:after="100" w:afterAutospacing="1"/>
    </w:pPr>
    <w:rPr>
      <w:rFonts w:ascii="Calibri" w:hAnsi="Calibri" w:cs="Calibri"/>
      <w:b/>
      <w:bCs/>
      <w:color w:val="000000"/>
      <w:sz w:val="20"/>
      <w:szCs w:val="20"/>
    </w:rPr>
  </w:style>
  <w:style w:type="paragraph" w:customStyle="1" w:styleId="csea833f32">
    <w:name w:val="csea833f32"/>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880698cf">
    <w:name w:val="cs880698cf"/>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b564f3">
    <w:name w:val="cs51b564f3"/>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2158a9a">
    <w:name w:val="cs42158a9a"/>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519f186">
    <w:name w:val="cs5519f186"/>
    <w:basedOn w:val="a"/>
    <w:pPr>
      <w:spacing w:before="100" w:beforeAutospacing="1" w:after="100" w:afterAutospacing="1"/>
    </w:pPr>
    <w:rPr>
      <w:rFonts w:ascii="Calibri" w:hAnsi="Calibri" w:cs="Calibri"/>
      <w:b/>
      <w:bCs/>
      <w:i/>
      <w:iCs/>
      <w:color w:val="000000"/>
      <w:sz w:val="28"/>
      <w:szCs w:val="28"/>
    </w:rPr>
  </w:style>
  <w:style w:type="paragraph" w:customStyle="1" w:styleId="cs93f6f0eb">
    <w:name w:val="cs93f6f0eb"/>
    <w:basedOn w:val="a"/>
    <w:pPr>
      <w:spacing w:before="100" w:beforeAutospacing="1" w:after="100" w:afterAutospacing="1"/>
    </w:pPr>
    <w:rPr>
      <w:rFonts w:ascii="Calibri" w:hAnsi="Calibri" w:cs="Calibri"/>
      <w:color w:val="000000"/>
      <w:sz w:val="23"/>
      <w:szCs w:val="23"/>
    </w:rPr>
  </w:style>
  <w:style w:type="paragraph" w:customStyle="1" w:styleId="csd728fcc8">
    <w:name w:val="csd728fcc8"/>
    <w:basedOn w:val="a"/>
    <w:pPr>
      <w:spacing w:before="100" w:beforeAutospacing="1" w:after="100" w:afterAutospacing="1"/>
      <w:ind w:left="-147"/>
    </w:pPr>
  </w:style>
  <w:style w:type="paragraph" w:customStyle="1" w:styleId="cs807252fe">
    <w:name w:val="cs807252f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590fd3a6">
    <w:name w:val="cs590fd3a6"/>
    <w:basedOn w:val="a"/>
    <w:pPr>
      <w:ind w:right="180"/>
      <w:jc w:val="center"/>
    </w:pPr>
  </w:style>
  <w:style w:type="paragraph" w:customStyle="1" w:styleId="cs3708d3a6">
    <w:name w:val="cs3708d3a6"/>
    <w:basedOn w:val="a"/>
    <w:pPr>
      <w:ind w:right="40"/>
      <w:jc w:val="center"/>
    </w:pPr>
  </w:style>
  <w:style w:type="paragraph" w:customStyle="1" w:styleId="csddb5c281">
    <w:name w:val="csddb5c281"/>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b07d3a6">
    <w:name w:val="cs3b07d3a6"/>
    <w:basedOn w:val="a"/>
    <w:pPr>
      <w:ind w:right="20"/>
      <w:jc w:val="center"/>
    </w:pPr>
  </w:style>
  <w:style w:type="paragraph" w:customStyle="1" w:styleId="cscc2e14a">
    <w:name w:val="cscc2e14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50faf6c">
    <w:name w:val="csf50faf6c"/>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71e6ffa">
    <w:name w:val="cs371e6ffa"/>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41f1f870">
    <w:name w:val="cs41f1f870"/>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fe3b72d0">
    <w:name w:val="csfe3b72d0"/>
    <w:basedOn w:val="a"/>
    <w:pPr>
      <w:ind w:right="180"/>
    </w:pPr>
  </w:style>
  <w:style w:type="paragraph" w:customStyle="1" w:styleId="cs202b20ac">
    <w:name w:val="cs202b20ac"/>
    <w:basedOn w:val="a"/>
    <w:pPr>
      <w:jc w:val="center"/>
    </w:pPr>
  </w:style>
  <w:style w:type="paragraph" w:customStyle="1" w:styleId="csdd2fbc18">
    <w:name w:val="csdd2fbc18"/>
    <w:basedOn w:val="a"/>
    <w:pPr>
      <w:ind w:right="180"/>
      <w:jc w:val="both"/>
    </w:pPr>
  </w:style>
  <w:style w:type="paragraph" w:customStyle="1" w:styleId="cs9fa17094">
    <w:name w:val="cs9fa17094"/>
    <w:basedOn w:val="a"/>
    <w:pPr>
      <w:ind w:right="-400"/>
      <w:jc w:val="both"/>
    </w:pPr>
  </w:style>
  <w:style w:type="paragraph" w:customStyle="1" w:styleId="cse9f5ab3">
    <w:name w:val="cse9f5ab3"/>
    <w:basedOn w:val="a"/>
    <w:pPr>
      <w:ind w:right="-240"/>
      <w:jc w:val="center"/>
    </w:pPr>
  </w:style>
  <w:style w:type="paragraph" w:customStyle="1" w:styleId="cs2d37e8c">
    <w:name w:val="cs2d37e8c"/>
    <w:basedOn w:val="a"/>
    <w:pPr>
      <w:ind w:right="-400"/>
      <w:jc w:val="center"/>
    </w:pPr>
  </w:style>
  <w:style w:type="paragraph" w:customStyle="1" w:styleId="csdc4a80">
    <w:name w:val="csdc4a80"/>
    <w:basedOn w:val="a"/>
    <w:pPr>
      <w:spacing w:before="100" w:beforeAutospacing="1" w:after="100" w:afterAutospacing="1"/>
    </w:pPr>
    <w:rPr>
      <w:rFonts w:ascii="Calibri" w:hAnsi="Calibri" w:cs="Calibri"/>
      <w:b/>
      <w:bCs/>
      <w:color w:val="000000"/>
      <w:sz w:val="22"/>
      <w:szCs w:val="22"/>
    </w:rPr>
  </w:style>
  <w:style w:type="paragraph" w:customStyle="1" w:styleId="csf5b05271">
    <w:name w:val="csf5b05271"/>
    <w:basedOn w:val="a"/>
    <w:pPr>
      <w:ind w:right="-240"/>
      <w:jc w:val="center"/>
    </w:pPr>
  </w:style>
  <w:style w:type="paragraph" w:customStyle="1" w:styleId="cs66db5011">
    <w:name w:val="cs66db5011"/>
    <w:basedOn w:val="a"/>
    <w:pPr>
      <w:ind w:firstLine="700"/>
      <w:jc w:val="center"/>
    </w:pPr>
  </w:style>
  <w:style w:type="paragraph" w:customStyle="1" w:styleId="cs8f36c2be">
    <w:name w:val="cs8f36c2be"/>
    <w:basedOn w:val="a"/>
    <w:pPr>
      <w:spacing w:after="200"/>
      <w:jc w:val="center"/>
    </w:pPr>
  </w:style>
  <w:style w:type="paragraph" w:customStyle="1" w:styleId="cs4c4e7396">
    <w:name w:val="cs4c4e7396"/>
    <w:basedOn w:val="a"/>
    <w:pPr>
      <w:spacing w:before="240"/>
      <w:jc w:val="center"/>
    </w:pPr>
  </w:style>
  <w:style w:type="paragraph" w:customStyle="1" w:styleId="cs10b6a95d">
    <w:name w:val="cs10b6a95d"/>
    <w:basedOn w:val="a"/>
    <w:pPr>
      <w:ind w:firstLine="540"/>
      <w:jc w:val="both"/>
    </w:pPr>
  </w:style>
  <w:style w:type="paragraph" w:customStyle="1" w:styleId="cs4725e913">
    <w:name w:val="cs4725e913"/>
    <w:basedOn w:val="a"/>
    <w:pPr>
      <w:shd w:val="clear" w:color="auto" w:fill="FFFFFF"/>
      <w:spacing w:before="100" w:beforeAutospacing="1" w:after="100" w:afterAutospacing="1"/>
    </w:pPr>
    <w:rPr>
      <w:rFonts w:ascii="Calibri" w:hAnsi="Calibri" w:cs="Calibri"/>
      <w:b/>
      <w:bCs/>
      <w:color w:val="000000"/>
    </w:rPr>
  </w:style>
  <w:style w:type="paragraph" w:customStyle="1" w:styleId="cs6877d447">
    <w:name w:val="cs6877d447"/>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3b4e2a0">
    <w:name w:val="cs33b4e2a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162520c">
    <w:name w:val="cs5162520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e9217b1">
    <w:name w:val="cs2e9217b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26f1816">
    <w:name w:val="cs226f1816"/>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9642c5ef">
    <w:name w:val="cs9642c5ef"/>
    <w:basedOn w:val="a"/>
    <w:pPr>
      <w:pBdr>
        <w:bottom w:val="single" w:sz="8" w:space="0" w:color="000000"/>
        <w:right w:val="single" w:sz="8" w:space="5" w:color="000000"/>
      </w:pBdr>
      <w:spacing w:before="100" w:beforeAutospacing="1" w:after="100" w:afterAutospacing="1"/>
    </w:pPr>
  </w:style>
  <w:style w:type="paragraph" w:customStyle="1" w:styleId="csdb55fb10">
    <w:name w:val="csdb55fb10"/>
    <w:basedOn w:val="a"/>
    <w:pPr>
      <w:pBdr>
        <w:bottom w:val="single" w:sz="8" w:space="0" w:color="000000"/>
        <w:right w:val="single" w:sz="8" w:space="5" w:color="000000"/>
      </w:pBdr>
      <w:spacing w:before="100" w:beforeAutospacing="1" w:after="100" w:afterAutospacing="1"/>
    </w:pPr>
  </w:style>
  <w:style w:type="paragraph" w:customStyle="1" w:styleId="csc5bca0">
    <w:name w:val="csc5bca0"/>
    <w:basedOn w:val="a"/>
    <w:pPr>
      <w:pBdr>
        <w:bottom w:val="single" w:sz="8" w:space="0" w:color="000000"/>
        <w:right w:val="single" w:sz="8" w:space="5" w:color="000000"/>
      </w:pBdr>
      <w:spacing w:before="100" w:beforeAutospacing="1" w:after="100" w:afterAutospacing="1"/>
    </w:pPr>
  </w:style>
  <w:style w:type="paragraph" w:customStyle="1" w:styleId="cs29d48463">
    <w:name w:val="cs29d48463"/>
    <w:basedOn w:val="a"/>
    <w:pPr>
      <w:ind w:left="3120"/>
    </w:pPr>
  </w:style>
  <w:style w:type="paragraph" w:customStyle="1" w:styleId="csd39108fe">
    <w:name w:val="csd39108fe"/>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9b50a1d">
    <w:name w:val="cs9b50a1d"/>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326a8f64">
    <w:name w:val="cs326a8f64"/>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21f1d312">
    <w:name w:val="cs21f1d312"/>
    <w:basedOn w:val="a"/>
    <w:pPr>
      <w:pBdr>
        <w:bottom w:val="single" w:sz="8" w:space="0" w:color="000000"/>
        <w:right w:val="single" w:sz="8" w:space="5" w:color="000000"/>
      </w:pBdr>
      <w:spacing w:before="100" w:beforeAutospacing="1" w:after="100" w:afterAutospacing="1"/>
    </w:pPr>
  </w:style>
  <w:style w:type="paragraph" w:customStyle="1" w:styleId="cs4a2aa0e4">
    <w:name w:val="cs4a2aa0e4"/>
    <w:basedOn w:val="a"/>
    <w:pPr>
      <w:shd w:val="clear" w:color="auto" w:fill="00FF00"/>
      <w:spacing w:before="100" w:beforeAutospacing="1" w:after="100" w:afterAutospacing="1"/>
    </w:pPr>
    <w:rPr>
      <w:rFonts w:ascii="Calibri" w:hAnsi="Calibri" w:cs="Calibri"/>
      <w:color w:val="000000"/>
    </w:rPr>
  </w:style>
  <w:style w:type="paragraph" w:customStyle="1" w:styleId="csbb38ae01">
    <w:name w:val="csbb38ae0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58d1fcea">
    <w:name w:val="cs58d1fcea"/>
    <w:basedOn w:val="a"/>
    <w:pPr>
      <w:pBdr>
        <w:bottom w:val="single" w:sz="8" w:space="0" w:color="000000"/>
        <w:right w:val="single" w:sz="8" w:space="5" w:color="000000"/>
      </w:pBdr>
      <w:spacing w:before="100" w:beforeAutospacing="1" w:after="100" w:afterAutospacing="1"/>
    </w:pPr>
  </w:style>
  <w:style w:type="paragraph" w:customStyle="1" w:styleId="csdc062e5">
    <w:name w:val="csdc062e5"/>
    <w:basedOn w:val="a"/>
    <w:pPr>
      <w:shd w:val="clear" w:color="auto" w:fill="FFFFFF"/>
      <w:spacing w:before="100" w:beforeAutospacing="1" w:after="100" w:afterAutospacing="1"/>
    </w:pPr>
    <w:rPr>
      <w:rFonts w:ascii="Calibri" w:hAnsi="Calibri" w:cs="Calibri"/>
      <w:color w:val="000000"/>
      <w:sz w:val="20"/>
      <w:szCs w:val="20"/>
    </w:rPr>
  </w:style>
  <w:style w:type="paragraph" w:customStyle="1" w:styleId="cs8a0b16c3">
    <w:name w:val="cs8a0b16c3"/>
    <w:basedOn w:val="a"/>
    <w:pPr>
      <w:ind w:firstLine="700"/>
      <w:jc w:val="right"/>
    </w:pPr>
  </w:style>
  <w:style w:type="paragraph" w:customStyle="1" w:styleId="cs1323129d">
    <w:name w:val="cs1323129d"/>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d66fe5c7">
    <w:name w:val="csd66fe5c7"/>
    <w:basedOn w:val="a"/>
    <w:pPr>
      <w:shd w:val="clear" w:color="auto" w:fill="FFFFFF"/>
      <w:spacing w:before="100" w:beforeAutospacing="1" w:after="100" w:afterAutospacing="1"/>
    </w:pPr>
    <w:rPr>
      <w:color w:val="000000"/>
    </w:rPr>
  </w:style>
  <w:style w:type="paragraph" w:customStyle="1" w:styleId="cs33455a4a">
    <w:name w:val="cs33455a4a"/>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7562ede7">
    <w:name w:val="cs7562ede7"/>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a2845ff9">
    <w:name w:val="csa2845ff9"/>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283054ce">
    <w:name w:val="cs283054ce"/>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114a679e">
    <w:name w:val="cs114a679e"/>
    <w:basedOn w:val="a"/>
    <w:pPr>
      <w:pBdr>
        <w:top w:val="single" w:sz="8" w:space="0" w:color="000000"/>
        <w:left w:val="single" w:sz="8" w:space="5" w:color="000000"/>
        <w:bottom w:val="single" w:sz="8" w:space="0" w:color="000000"/>
        <w:right w:val="single" w:sz="8" w:space="5" w:color="000000"/>
      </w:pBdr>
      <w:shd w:val="clear" w:color="auto" w:fill="FFFFFF"/>
      <w:spacing w:before="100" w:beforeAutospacing="1" w:after="100" w:afterAutospacing="1"/>
    </w:pPr>
  </w:style>
  <w:style w:type="paragraph" w:customStyle="1" w:styleId="cscfc6c866">
    <w:name w:val="cscfc6c866"/>
    <w:basedOn w:val="a"/>
    <w:pPr>
      <w:shd w:val="clear" w:color="auto" w:fill="FFFFFF"/>
      <w:spacing w:before="100" w:beforeAutospacing="1" w:after="100" w:afterAutospacing="1"/>
    </w:pPr>
    <w:rPr>
      <w:b/>
      <w:bCs/>
      <w:color w:val="000000"/>
    </w:rPr>
  </w:style>
  <w:style w:type="paragraph" w:customStyle="1" w:styleId="cscf6bbf71">
    <w:name w:val="cscf6bbf71"/>
    <w:basedOn w:val="a"/>
    <w:pPr>
      <w:spacing w:before="100" w:beforeAutospacing="1" w:after="100" w:afterAutospacing="1"/>
    </w:pPr>
    <w:rPr>
      <w:color w:val="000000"/>
    </w:rPr>
  </w:style>
  <w:style w:type="paragraph" w:customStyle="1" w:styleId="csc5f53424">
    <w:name w:val="csc5f53424"/>
    <w:basedOn w:val="a"/>
    <w:pPr>
      <w:spacing w:before="100" w:beforeAutospacing="1" w:after="100" w:afterAutospacing="1"/>
    </w:pPr>
    <w:rPr>
      <w:rFonts w:ascii="Calibri" w:hAnsi="Calibri" w:cs="Calibri"/>
      <w:b/>
      <w:bCs/>
      <w:i/>
      <w:iCs/>
      <w:color w:val="000000"/>
    </w:rPr>
  </w:style>
  <w:style w:type="paragraph" w:customStyle="1" w:styleId="cs3fe7e756">
    <w:name w:val="cs3fe7e756"/>
    <w:basedOn w:val="a"/>
    <w:pPr>
      <w:pBdr>
        <w:top w:val="single" w:sz="8" w:space="0" w:color="000000"/>
        <w:left w:val="single" w:sz="8" w:space="5" w:color="000000"/>
        <w:bottom w:val="single" w:sz="8" w:space="0" w:color="000000"/>
        <w:right w:val="single" w:sz="8" w:space="5" w:color="000000"/>
      </w:pBdr>
      <w:spacing w:before="100" w:beforeAutospacing="1" w:after="100" w:afterAutospacing="1"/>
    </w:pPr>
  </w:style>
  <w:style w:type="paragraph" w:customStyle="1" w:styleId="cs320e397c">
    <w:name w:val="cs320e397c"/>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beae9155">
    <w:name w:val="csbeae9155"/>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4f6b76f4">
    <w:name w:val="cs4f6b76f4"/>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2c41ee40">
    <w:name w:val="cs2c41ee40"/>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ad541341">
    <w:name w:val="csad541341"/>
    <w:basedOn w:val="a"/>
    <w:pPr>
      <w:pBdr>
        <w:top w:val="single" w:sz="8" w:space="0" w:color="000000"/>
        <w:bottom w:val="single" w:sz="8" w:space="0" w:color="000000"/>
        <w:right w:val="single" w:sz="8" w:space="5" w:color="000000"/>
      </w:pBdr>
      <w:spacing w:before="100" w:beforeAutospacing="1" w:after="100" w:afterAutospacing="1"/>
    </w:pPr>
  </w:style>
  <w:style w:type="paragraph" w:customStyle="1" w:styleId="csda584af7">
    <w:name w:val="csda584af7"/>
    <w:basedOn w:val="a"/>
    <w:pPr>
      <w:spacing w:before="100" w:beforeAutospacing="1" w:after="100" w:afterAutospacing="1"/>
    </w:pPr>
  </w:style>
  <w:style w:type="paragraph" w:customStyle="1" w:styleId="cs5a934031">
    <w:name w:val="cs5a93403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6fd7b36e">
    <w:name w:val="cs6fd7b36e"/>
    <w:basedOn w:val="a"/>
    <w:pPr>
      <w:pBdr>
        <w:bottom w:val="single" w:sz="8" w:space="0" w:color="000000"/>
        <w:right w:val="single" w:sz="8" w:space="5" w:color="000000"/>
      </w:pBdr>
      <w:spacing w:before="100" w:beforeAutospacing="1" w:after="100" w:afterAutospacing="1"/>
    </w:pPr>
  </w:style>
  <w:style w:type="paragraph" w:customStyle="1" w:styleId="cscf325c0b">
    <w:name w:val="cscf325c0b"/>
    <w:basedOn w:val="a"/>
    <w:pPr>
      <w:pBdr>
        <w:bottom w:val="single" w:sz="8" w:space="0" w:color="000000"/>
        <w:right w:val="single" w:sz="8" w:space="5" w:color="000000"/>
      </w:pBdr>
      <w:spacing w:before="100" w:beforeAutospacing="1" w:after="100" w:afterAutospacing="1"/>
    </w:pPr>
  </w:style>
  <w:style w:type="paragraph" w:customStyle="1" w:styleId="cs9c5584dd">
    <w:name w:val="cs9c5584dd"/>
    <w:basedOn w:val="a"/>
    <w:pPr>
      <w:pBdr>
        <w:bottom w:val="single" w:sz="8" w:space="0" w:color="000000"/>
        <w:right w:val="single" w:sz="8" w:space="5" w:color="000000"/>
      </w:pBdr>
      <w:spacing w:before="100" w:beforeAutospacing="1" w:after="100" w:afterAutospacing="1"/>
    </w:pPr>
  </w:style>
  <w:style w:type="paragraph" w:customStyle="1" w:styleId="cs6cb7a868">
    <w:name w:val="cs6cb7a868"/>
    <w:basedOn w:val="a"/>
    <w:pPr>
      <w:pBdr>
        <w:bottom w:val="single" w:sz="8" w:space="0" w:color="000000"/>
        <w:right w:val="single" w:sz="8" w:space="5" w:color="000000"/>
      </w:pBdr>
      <w:spacing w:before="100" w:beforeAutospacing="1" w:after="100" w:afterAutospacing="1"/>
    </w:pPr>
  </w:style>
  <w:style w:type="paragraph" w:customStyle="1" w:styleId="cs3c5cbaf4">
    <w:name w:val="cs3c5cbaf4"/>
    <w:basedOn w:val="a"/>
    <w:pPr>
      <w:pBdr>
        <w:bottom w:val="single" w:sz="8" w:space="0" w:color="000000"/>
        <w:right w:val="single" w:sz="8" w:space="5" w:color="000000"/>
      </w:pBdr>
      <w:spacing w:before="100" w:beforeAutospacing="1" w:after="100" w:afterAutospacing="1"/>
    </w:pPr>
  </w:style>
  <w:style w:type="paragraph" w:customStyle="1" w:styleId="csf015a7a1">
    <w:name w:val="csf015a7a1"/>
    <w:basedOn w:val="a"/>
    <w:pPr>
      <w:pBdr>
        <w:left w:val="single" w:sz="8" w:space="5" w:color="000000"/>
        <w:bottom w:val="single" w:sz="8" w:space="0" w:color="000000"/>
        <w:right w:val="single" w:sz="8" w:space="5" w:color="000000"/>
      </w:pBdr>
      <w:spacing w:before="100" w:beforeAutospacing="1" w:after="100" w:afterAutospacing="1"/>
    </w:pPr>
  </w:style>
  <w:style w:type="paragraph" w:customStyle="1" w:styleId="csd56b85b4">
    <w:name w:val="csd56b85b4"/>
    <w:basedOn w:val="a"/>
    <w:pPr>
      <w:spacing w:before="100" w:beforeAutospacing="1" w:after="100" w:afterAutospacing="1"/>
    </w:pPr>
  </w:style>
  <w:style w:type="paragraph" w:customStyle="1" w:styleId="cs4ecbb65d">
    <w:name w:val="cs4ecbb65d"/>
    <w:basedOn w:val="a"/>
    <w:pPr>
      <w:spacing w:before="100" w:beforeAutospacing="1" w:after="100" w:afterAutospacing="1"/>
    </w:pPr>
  </w:style>
  <w:style w:type="paragraph" w:customStyle="1" w:styleId="cs56d3b4c3">
    <w:name w:val="cs56d3b4c3"/>
    <w:basedOn w:val="a"/>
    <w:pPr>
      <w:spacing w:before="100" w:beforeAutospacing="1" w:after="100" w:afterAutospacing="1"/>
    </w:pPr>
  </w:style>
  <w:style w:type="paragraph" w:customStyle="1" w:styleId="csa0a4c1ba">
    <w:name w:val="csa0a4c1ba"/>
    <w:basedOn w:val="a"/>
    <w:pPr>
      <w:spacing w:before="100" w:beforeAutospacing="1" w:after="100" w:afterAutospacing="1"/>
    </w:pPr>
  </w:style>
  <w:style w:type="paragraph" w:customStyle="1" w:styleId="cs7251a353">
    <w:name w:val="cs7251a353"/>
    <w:basedOn w:val="a"/>
    <w:pPr>
      <w:spacing w:before="100" w:beforeAutospacing="1" w:after="100" w:afterAutospacing="1"/>
    </w:pPr>
  </w:style>
  <w:style w:type="paragraph" w:customStyle="1" w:styleId="cs71112267">
    <w:name w:val="cs71112267"/>
    <w:basedOn w:val="a"/>
    <w:pPr>
      <w:spacing w:before="100" w:beforeAutospacing="1" w:after="100" w:afterAutospacing="1"/>
    </w:pPr>
  </w:style>
  <w:style w:type="paragraph" w:customStyle="1" w:styleId="cs44d28fd2">
    <w:name w:val="cs44d28fd2"/>
    <w:basedOn w:val="a"/>
    <w:pPr>
      <w:spacing w:before="100" w:beforeAutospacing="1" w:after="100" w:afterAutospacing="1"/>
    </w:pPr>
  </w:style>
  <w:style w:type="paragraph" w:customStyle="1" w:styleId="cs10171af8">
    <w:name w:val="cs10171af8"/>
    <w:basedOn w:val="a"/>
    <w:pPr>
      <w:spacing w:before="100" w:beforeAutospacing="1" w:after="100" w:afterAutospacing="1"/>
    </w:pPr>
  </w:style>
  <w:style w:type="paragraph" w:customStyle="1" w:styleId="csffee4e75">
    <w:name w:val="csffee4e75"/>
    <w:basedOn w:val="a"/>
    <w:pPr>
      <w:spacing w:before="100" w:beforeAutospacing="1" w:after="100" w:afterAutospacing="1"/>
    </w:pPr>
  </w:style>
  <w:style w:type="paragraph" w:customStyle="1" w:styleId="cs83d53730">
    <w:name w:val="cs83d53730"/>
    <w:basedOn w:val="a"/>
    <w:pPr>
      <w:spacing w:before="100" w:beforeAutospacing="1" w:after="100" w:afterAutospacing="1"/>
    </w:pPr>
  </w:style>
  <w:style w:type="paragraph" w:customStyle="1" w:styleId="cs94f02687">
    <w:name w:val="cs94f02687"/>
    <w:basedOn w:val="a"/>
    <w:pPr>
      <w:spacing w:before="100" w:beforeAutospacing="1" w:after="100" w:afterAutospacing="1"/>
    </w:pPr>
  </w:style>
  <w:style w:type="paragraph" w:customStyle="1" w:styleId="cs14c1c7c6">
    <w:name w:val="cs14c1c7c6"/>
    <w:basedOn w:val="a"/>
    <w:pPr>
      <w:spacing w:before="100" w:beforeAutospacing="1" w:after="100" w:afterAutospacing="1"/>
    </w:pPr>
  </w:style>
  <w:style w:type="paragraph" w:customStyle="1" w:styleId="cs2d5c1501">
    <w:name w:val="cs2d5c1501"/>
    <w:basedOn w:val="a"/>
    <w:pPr>
      <w:spacing w:before="100" w:beforeAutospacing="1" w:after="100" w:afterAutospacing="1"/>
    </w:pPr>
  </w:style>
  <w:style w:type="paragraph" w:customStyle="1" w:styleId="csa6cb316f">
    <w:name w:val="csa6cb316f"/>
    <w:basedOn w:val="a"/>
    <w:pPr>
      <w:spacing w:before="100" w:beforeAutospacing="1" w:after="100" w:afterAutospacing="1"/>
    </w:pPr>
  </w:style>
  <w:style w:type="paragraph" w:customStyle="1" w:styleId="cs13fcc131">
    <w:name w:val="cs13fcc131"/>
    <w:basedOn w:val="a"/>
    <w:pPr>
      <w:spacing w:before="100" w:beforeAutospacing="1" w:after="100" w:afterAutospacing="1"/>
    </w:pPr>
  </w:style>
  <w:style w:type="paragraph" w:customStyle="1" w:styleId="cs1c2a7068">
    <w:name w:val="cs1c2a7068"/>
    <w:basedOn w:val="a"/>
    <w:pPr>
      <w:spacing w:before="100" w:beforeAutospacing="1" w:after="100" w:afterAutospacing="1"/>
    </w:pPr>
  </w:style>
  <w:style w:type="paragraph" w:customStyle="1" w:styleId="csee626af5">
    <w:name w:val="csee626af5"/>
    <w:basedOn w:val="a"/>
    <w:pPr>
      <w:spacing w:before="100" w:beforeAutospacing="1" w:after="100" w:afterAutospacing="1"/>
    </w:pPr>
  </w:style>
  <w:style w:type="paragraph" w:customStyle="1" w:styleId="cs81be8eda">
    <w:name w:val="cs81be8eda"/>
    <w:basedOn w:val="a"/>
    <w:pPr>
      <w:spacing w:before="100" w:beforeAutospacing="1" w:after="100" w:afterAutospacing="1"/>
    </w:pPr>
  </w:style>
  <w:style w:type="paragraph" w:customStyle="1" w:styleId="csc38c7789">
    <w:name w:val="csc38c7789"/>
    <w:basedOn w:val="a"/>
    <w:pPr>
      <w:ind w:firstLine="700"/>
    </w:pPr>
  </w:style>
  <w:style w:type="paragraph" w:customStyle="1" w:styleId="cs4b208470">
    <w:name w:val="cs4b208470"/>
    <w:basedOn w:val="a"/>
    <w:pPr>
      <w:spacing w:before="100" w:beforeAutospacing="1" w:after="100" w:afterAutospacing="1"/>
      <w:ind w:left="96"/>
    </w:pPr>
  </w:style>
  <w:style w:type="paragraph" w:customStyle="1" w:styleId="cs1de315fb">
    <w:name w:val="cs1de315fb"/>
    <w:basedOn w:val="a"/>
    <w:pPr>
      <w:spacing w:before="100" w:beforeAutospacing="1" w:after="100" w:afterAutospacing="1"/>
    </w:pPr>
  </w:style>
  <w:style w:type="paragraph" w:customStyle="1" w:styleId="cs3dcdd91d">
    <w:name w:val="cs3dcdd91d"/>
    <w:basedOn w:val="a"/>
    <w:pPr>
      <w:spacing w:before="100" w:beforeAutospacing="1" w:after="100" w:afterAutospacing="1"/>
    </w:pPr>
  </w:style>
  <w:style w:type="paragraph" w:customStyle="1" w:styleId="csdb729555">
    <w:name w:val="csdb729555"/>
    <w:basedOn w:val="a"/>
    <w:pPr>
      <w:spacing w:before="100" w:beforeAutospacing="1" w:after="100" w:afterAutospacing="1"/>
    </w:pPr>
    <w:rPr>
      <w:rFonts w:ascii="Calibri" w:hAnsi="Calibri" w:cs="Calibri"/>
      <w:color w:val="000000"/>
      <w:u w:val="single"/>
    </w:rPr>
  </w:style>
  <w:style w:type="paragraph" w:customStyle="1" w:styleId="csa5950118">
    <w:name w:val="csa5950118"/>
    <w:basedOn w:val="a"/>
    <w:pPr>
      <w:spacing w:before="100" w:beforeAutospacing="1" w:after="100" w:afterAutospacing="1"/>
    </w:pPr>
    <w:rPr>
      <w:color w:val="000000"/>
      <w:sz w:val="20"/>
      <w:szCs w:val="20"/>
      <w:u w:val="single"/>
    </w:rPr>
  </w:style>
  <w:style w:type="character" w:customStyle="1" w:styleId="csaeedf97e1">
    <w:name w:val="csaeedf97e1"/>
    <w:basedOn w:val="a0"/>
    <w:rPr>
      <w:rFonts w:ascii="Times New Roman" w:hAnsi="Times New Roman" w:cs="Times New Roman" w:hint="default"/>
      <w:b w:val="0"/>
      <w:bCs w:val="0"/>
      <w:i w:val="0"/>
      <w:iCs w:val="0"/>
      <w:color w:val="000000"/>
      <w:sz w:val="20"/>
      <w:szCs w:val="20"/>
      <w:shd w:val="clear" w:color="auto" w:fill="auto"/>
    </w:rPr>
  </w:style>
  <w:style w:type="character" w:customStyle="1" w:styleId="cs8c9d04461">
    <w:name w:val="cs8c9d04461"/>
    <w:basedOn w:val="a0"/>
    <w:rPr>
      <w:rFonts w:ascii="Times New Roman" w:hAnsi="Times New Roman" w:cs="Times New Roman" w:hint="default"/>
      <w:b w:val="0"/>
      <w:bCs w:val="0"/>
      <w:i/>
      <w:iCs/>
      <w:color w:val="000000"/>
      <w:sz w:val="20"/>
      <w:szCs w:val="20"/>
      <w:shd w:val="clear" w:color="auto" w:fill="auto"/>
    </w:rPr>
  </w:style>
  <w:style w:type="character" w:customStyle="1" w:styleId="cs16e84f301">
    <w:name w:val="cs16e84f301"/>
    <w:basedOn w:val="a0"/>
    <w:rPr>
      <w:rFonts w:ascii="Times New Roman" w:hAnsi="Times New Roman" w:cs="Times New Roman" w:hint="default"/>
      <w:b/>
      <w:bCs/>
      <w:i w:val="0"/>
      <w:iCs w:val="0"/>
      <w:color w:val="000000"/>
      <w:sz w:val="27"/>
      <w:szCs w:val="27"/>
      <w:shd w:val="clear" w:color="auto" w:fill="auto"/>
    </w:rPr>
  </w:style>
  <w:style w:type="character" w:customStyle="1" w:styleId="cs91ef8b521">
    <w:name w:val="cs91ef8b521"/>
    <w:basedOn w:val="a0"/>
    <w:rPr>
      <w:rFonts w:ascii="Times New Roman" w:hAnsi="Times New Roman" w:cs="Times New Roman" w:hint="default"/>
      <w:b/>
      <w:bCs/>
      <w:i w:val="0"/>
      <w:iCs w:val="0"/>
      <w:color w:val="000000"/>
      <w:sz w:val="24"/>
      <w:szCs w:val="24"/>
      <w:shd w:val="clear" w:color="auto" w:fill="auto"/>
    </w:rPr>
  </w:style>
  <w:style w:type="character" w:customStyle="1" w:styleId="cs8926e061">
    <w:name w:val="cs8926e061"/>
    <w:basedOn w:val="a0"/>
    <w:rPr>
      <w:rFonts w:ascii="Calibri" w:hAnsi="Calibri" w:cs="Calibri" w:hint="default"/>
      <w:b w:val="0"/>
      <w:bCs w:val="0"/>
      <w:i w:val="0"/>
      <w:iCs w:val="0"/>
      <w:color w:val="000000"/>
      <w:sz w:val="24"/>
      <w:szCs w:val="24"/>
      <w:shd w:val="clear" w:color="auto" w:fill="auto"/>
    </w:rPr>
  </w:style>
  <w:style w:type="character" w:customStyle="1" w:styleId="cs680d5d611">
    <w:name w:val="cs680d5d611"/>
    <w:basedOn w:val="a0"/>
    <w:rPr>
      <w:rFonts w:ascii="Times New Roman" w:hAnsi="Times New Roman" w:cs="Times New Roman" w:hint="default"/>
      <w:b/>
      <w:bCs/>
      <w:i w:val="0"/>
      <w:iCs w:val="0"/>
      <w:color w:val="000000"/>
      <w:sz w:val="20"/>
      <w:szCs w:val="20"/>
      <w:shd w:val="clear" w:color="auto" w:fill="auto"/>
    </w:rPr>
  </w:style>
  <w:style w:type="character" w:customStyle="1" w:styleId="cs887c2d5b1">
    <w:name w:val="cs887c2d5b1"/>
    <w:basedOn w:val="a0"/>
    <w:rPr>
      <w:rFonts w:ascii="Calibri" w:hAnsi="Calibri" w:cs="Calibri" w:hint="default"/>
      <w:b w:val="0"/>
      <w:bCs w:val="0"/>
      <w:i w:val="0"/>
      <w:iCs w:val="0"/>
      <w:color w:val="000000"/>
      <w:sz w:val="20"/>
      <w:szCs w:val="20"/>
      <w:shd w:val="clear" w:color="auto" w:fill="auto"/>
    </w:rPr>
  </w:style>
  <w:style w:type="character" w:customStyle="1" w:styleId="cs97ef4e271">
    <w:name w:val="cs97ef4e271"/>
    <w:basedOn w:val="a0"/>
    <w:rPr>
      <w:rFonts w:ascii="Calibri" w:hAnsi="Calibri" w:cs="Calibri" w:hint="default"/>
      <w:b w:val="0"/>
      <w:bCs w:val="0"/>
      <w:i w:val="0"/>
      <w:iCs w:val="0"/>
      <w:color w:val="000000"/>
      <w:sz w:val="16"/>
      <w:szCs w:val="16"/>
      <w:shd w:val="clear" w:color="auto" w:fill="auto"/>
    </w:rPr>
  </w:style>
  <w:style w:type="character" w:customStyle="1" w:styleId="cs5bec2c281">
    <w:name w:val="cs5bec2c281"/>
    <w:basedOn w:val="a0"/>
    <w:rPr>
      <w:rFonts w:ascii="Calibri" w:hAnsi="Calibri" w:cs="Calibri" w:hint="default"/>
      <w:b/>
      <w:bCs/>
      <w:i w:val="0"/>
      <w:iCs w:val="0"/>
      <w:color w:val="000000"/>
      <w:sz w:val="24"/>
      <w:szCs w:val="24"/>
      <w:shd w:val="clear" w:color="auto" w:fill="auto"/>
    </w:rPr>
  </w:style>
  <w:style w:type="character" w:customStyle="1" w:styleId="cs1b16eeb51">
    <w:name w:val="cs1b16eeb51"/>
    <w:basedOn w:val="a0"/>
    <w:rPr>
      <w:rFonts w:ascii="Calibri" w:hAnsi="Calibri" w:cs="Calibri" w:hint="default"/>
      <w:b w:val="0"/>
      <w:bCs w:val="0"/>
      <w:i w:val="0"/>
      <w:iCs w:val="0"/>
      <w:color w:val="000000"/>
      <w:sz w:val="22"/>
      <w:szCs w:val="22"/>
      <w:shd w:val="clear" w:color="auto" w:fill="auto"/>
    </w:rPr>
  </w:style>
  <w:style w:type="character" w:customStyle="1" w:styleId="cs40178a721">
    <w:name w:val="cs40178a721"/>
    <w:basedOn w:val="a0"/>
    <w:rPr>
      <w:rFonts w:ascii="Calibri" w:hAnsi="Calibri" w:cs="Calibri" w:hint="default"/>
      <w:b w:val="0"/>
      <w:bCs w:val="0"/>
      <w:i w:val="0"/>
      <w:iCs w:val="0"/>
      <w:color w:val="000000"/>
      <w:sz w:val="24"/>
      <w:szCs w:val="24"/>
      <w:shd w:val="clear" w:color="auto" w:fill="FFFFFF"/>
    </w:rPr>
  </w:style>
  <w:style w:type="character" w:customStyle="1" w:styleId="csd4c7bd781">
    <w:name w:val="csd4c7bd781"/>
    <w:basedOn w:val="a0"/>
    <w:rPr>
      <w:rFonts w:ascii="Calibri" w:hAnsi="Calibri" w:cs="Calibri" w:hint="default"/>
      <w:b/>
      <w:bCs/>
      <w:i w:val="0"/>
      <w:iCs w:val="0"/>
      <w:color w:val="000000"/>
      <w:sz w:val="28"/>
      <w:szCs w:val="28"/>
      <w:shd w:val="clear" w:color="auto" w:fill="auto"/>
    </w:rPr>
  </w:style>
  <w:style w:type="character" w:customStyle="1" w:styleId="csed4d2fd21">
    <w:name w:val="csed4d2fd21"/>
    <w:basedOn w:val="a0"/>
    <w:rPr>
      <w:rFonts w:ascii="Calibri" w:hAnsi="Calibri" w:cs="Calibri" w:hint="default"/>
      <w:b w:val="0"/>
      <w:bCs w:val="0"/>
      <w:i w:val="0"/>
      <w:iCs w:val="0"/>
      <w:color w:val="FF0000"/>
      <w:sz w:val="24"/>
      <w:szCs w:val="24"/>
      <w:shd w:val="clear" w:color="auto" w:fill="auto"/>
    </w:rPr>
  </w:style>
  <w:style w:type="character" w:customStyle="1" w:styleId="csea0e72111">
    <w:name w:val="csea0e72111"/>
    <w:basedOn w:val="a0"/>
    <w:rPr>
      <w:rFonts w:ascii="Calibri" w:hAnsi="Calibri" w:cs="Calibri" w:hint="default"/>
      <w:b w:val="0"/>
      <w:bCs w:val="0"/>
      <w:i w:val="0"/>
      <w:iCs w:val="0"/>
      <w:color w:val="000000"/>
      <w:sz w:val="18"/>
      <w:szCs w:val="18"/>
      <w:shd w:val="clear" w:color="auto" w:fill="auto"/>
    </w:rPr>
  </w:style>
  <w:style w:type="character" w:customStyle="1" w:styleId="cs393807c91">
    <w:name w:val="cs393807c91"/>
    <w:basedOn w:val="a0"/>
    <w:rPr>
      <w:rFonts w:ascii="Calibri" w:hAnsi="Calibri" w:cs="Calibri" w:hint="default"/>
      <w:b/>
      <w:bCs/>
      <w:i w:val="0"/>
      <w:iCs w:val="0"/>
      <w:color w:val="000000"/>
      <w:sz w:val="20"/>
      <w:szCs w:val="20"/>
      <w:shd w:val="clear" w:color="auto" w:fill="auto"/>
    </w:rPr>
  </w:style>
  <w:style w:type="character" w:customStyle="1" w:styleId="cs5519f1861">
    <w:name w:val="cs5519f1861"/>
    <w:basedOn w:val="a0"/>
    <w:rPr>
      <w:rFonts w:ascii="Calibri" w:hAnsi="Calibri" w:cs="Calibri" w:hint="default"/>
      <w:b/>
      <w:bCs/>
      <w:i/>
      <w:iCs/>
      <w:color w:val="000000"/>
      <w:sz w:val="28"/>
      <w:szCs w:val="28"/>
      <w:shd w:val="clear" w:color="auto" w:fill="auto"/>
    </w:rPr>
  </w:style>
  <w:style w:type="character" w:customStyle="1" w:styleId="cs93f6f0eb1">
    <w:name w:val="cs93f6f0eb1"/>
    <w:basedOn w:val="a0"/>
    <w:rPr>
      <w:rFonts w:ascii="Calibri" w:hAnsi="Calibri" w:cs="Calibri" w:hint="default"/>
      <w:b w:val="0"/>
      <w:bCs w:val="0"/>
      <w:i w:val="0"/>
      <w:iCs w:val="0"/>
      <w:color w:val="000000"/>
      <w:sz w:val="23"/>
      <w:szCs w:val="23"/>
      <w:shd w:val="clear" w:color="auto" w:fill="auto"/>
    </w:rPr>
  </w:style>
  <w:style w:type="character" w:customStyle="1" w:styleId="csdc4a801">
    <w:name w:val="csdc4a801"/>
    <w:basedOn w:val="a0"/>
    <w:rPr>
      <w:rFonts w:ascii="Calibri" w:hAnsi="Calibri" w:cs="Calibri" w:hint="default"/>
      <w:b/>
      <w:bCs/>
      <w:i w:val="0"/>
      <w:iCs w:val="0"/>
      <w:color w:val="000000"/>
      <w:sz w:val="22"/>
      <w:szCs w:val="22"/>
      <w:shd w:val="clear" w:color="auto" w:fill="auto"/>
    </w:rPr>
  </w:style>
  <w:style w:type="character" w:customStyle="1" w:styleId="cs4725e9131">
    <w:name w:val="cs4725e9131"/>
    <w:basedOn w:val="a0"/>
    <w:rPr>
      <w:rFonts w:ascii="Calibri" w:hAnsi="Calibri" w:cs="Calibri" w:hint="default"/>
      <w:b/>
      <w:bCs/>
      <w:i w:val="0"/>
      <w:iCs w:val="0"/>
      <w:color w:val="000000"/>
      <w:sz w:val="24"/>
      <w:szCs w:val="24"/>
      <w:shd w:val="clear" w:color="auto" w:fill="FFFFFF"/>
    </w:rPr>
  </w:style>
  <w:style w:type="character" w:customStyle="1" w:styleId="cs4a2aa0e41">
    <w:name w:val="cs4a2aa0e41"/>
    <w:basedOn w:val="a0"/>
    <w:rPr>
      <w:rFonts w:ascii="Calibri" w:hAnsi="Calibri" w:cs="Calibri" w:hint="default"/>
      <w:b w:val="0"/>
      <w:bCs w:val="0"/>
      <w:i w:val="0"/>
      <w:iCs w:val="0"/>
      <w:color w:val="000000"/>
      <w:sz w:val="24"/>
      <w:szCs w:val="24"/>
      <w:shd w:val="clear" w:color="auto" w:fill="00FF00"/>
    </w:rPr>
  </w:style>
  <w:style w:type="character" w:customStyle="1" w:styleId="csdc062e51">
    <w:name w:val="csdc062e51"/>
    <w:basedOn w:val="a0"/>
    <w:rPr>
      <w:rFonts w:ascii="Calibri" w:hAnsi="Calibri" w:cs="Calibri" w:hint="default"/>
      <w:b w:val="0"/>
      <w:bCs w:val="0"/>
      <w:i w:val="0"/>
      <w:iCs w:val="0"/>
      <w:color w:val="000000"/>
      <w:sz w:val="20"/>
      <w:szCs w:val="20"/>
      <w:shd w:val="clear" w:color="auto" w:fill="FFFFFF"/>
    </w:rPr>
  </w:style>
  <w:style w:type="character" w:customStyle="1" w:styleId="csd66fe5c71">
    <w:name w:val="csd66fe5c71"/>
    <w:basedOn w:val="a0"/>
    <w:rPr>
      <w:rFonts w:ascii="Times New Roman" w:hAnsi="Times New Roman" w:cs="Times New Roman" w:hint="default"/>
      <w:b w:val="0"/>
      <w:bCs w:val="0"/>
      <w:i w:val="0"/>
      <w:iCs w:val="0"/>
      <w:color w:val="000000"/>
      <w:sz w:val="24"/>
      <w:szCs w:val="24"/>
      <w:shd w:val="clear" w:color="auto" w:fill="FFFFFF"/>
    </w:rPr>
  </w:style>
  <w:style w:type="character" w:customStyle="1" w:styleId="cscfc6c8661">
    <w:name w:val="cscfc6c8661"/>
    <w:basedOn w:val="a0"/>
    <w:rPr>
      <w:rFonts w:ascii="Times New Roman" w:hAnsi="Times New Roman" w:cs="Times New Roman" w:hint="default"/>
      <w:b/>
      <w:bCs/>
      <w:i w:val="0"/>
      <w:iCs w:val="0"/>
      <w:color w:val="000000"/>
      <w:sz w:val="24"/>
      <w:szCs w:val="24"/>
      <w:shd w:val="clear" w:color="auto" w:fill="FFFFFF"/>
    </w:rPr>
  </w:style>
  <w:style w:type="character" w:customStyle="1" w:styleId="cscf6bbf711">
    <w:name w:val="cscf6bbf711"/>
    <w:basedOn w:val="a0"/>
    <w:rPr>
      <w:rFonts w:ascii="Times New Roman" w:hAnsi="Times New Roman" w:cs="Times New Roman" w:hint="default"/>
      <w:b w:val="0"/>
      <w:bCs w:val="0"/>
      <w:i w:val="0"/>
      <w:iCs w:val="0"/>
      <w:color w:val="000000"/>
      <w:sz w:val="24"/>
      <w:szCs w:val="24"/>
      <w:shd w:val="clear" w:color="auto" w:fill="auto"/>
    </w:rPr>
  </w:style>
  <w:style w:type="character" w:customStyle="1" w:styleId="csc5f534241">
    <w:name w:val="csc5f534241"/>
    <w:basedOn w:val="a0"/>
    <w:rPr>
      <w:rFonts w:ascii="Calibri" w:hAnsi="Calibri" w:cs="Calibri" w:hint="default"/>
      <w:b/>
      <w:bCs/>
      <w:i/>
      <w:iCs/>
      <w:color w:val="000000"/>
      <w:sz w:val="24"/>
      <w:szCs w:val="24"/>
      <w:shd w:val="clear" w:color="auto" w:fill="auto"/>
    </w:rPr>
  </w:style>
  <w:style w:type="character" w:customStyle="1" w:styleId="csdb7295551">
    <w:name w:val="csdb7295551"/>
    <w:basedOn w:val="a0"/>
    <w:rPr>
      <w:rFonts w:ascii="Calibri" w:hAnsi="Calibri" w:cs="Calibri" w:hint="default"/>
      <w:b w:val="0"/>
      <w:bCs w:val="0"/>
      <w:i w:val="0"/>
      <w:iCs w:val="0"/>
      <w:color w:val="000000"/>
      <w:sz w:val="24"/>
      <w:szCs w:val="24"/>
      <w:u w:val="single"/>
      <w:shd w:val="clear" w:color="auto" w:fill="auto"/>
    </w:rPr>
  </w:style>
  <w:style w:type="character" w:customStyle="1" w:styleId="csa59501181">
    <w:name w:val="csa59501181"/>
    <w:basedOn w:val="a0"/>
    <w:rPr>
      <w:rFonts w:ascii="Times New Roman" w:hAnsi="Times New Roman" w:cs="Times New Roman" w:hint="default"/>
      <w:b w:val="0"/>
      <w:bCs w:val="0"/>
      <w:i w:val="0"/>
      <w:iCs w:val="0"/>
      <w:color w:val="000000"/>
      <w:sz w:val="20"/>
      <w:szCs w:val="20"/>
      <w:u w:val="single"/>
      <w:shd w:val="clear" w:color="auto" w:fill="auto"/>
    </w:rPr>
  </w:style>
  <w:style w:type="paragraph" w:customStyle="1" w:styleId="a3">
    <w:name w:val="Знак Знак Знак Знак Знак Знак Знак Знак Знак Знак Знак Знак Знак Знак"/>
    <w:basedOn w:val="a"/>
    <w:rsid w:val="006C60EE"/>
    <w:rPr>
      <w:rFonts w:ascii="Verdana" w:eastAsia="Times New Roman" w:hAnsi="Verdana" w:cs="Verdana"/>
      <w:sz w:val="20"/>
      <w:szCs w:val="20"/>
      <w:lang w:val="en-US" w:eastAsia="en-US"/>
    </w:rPr>
  </w:style>
  <w:style w:type="paragraph" w:styleId="a4">
    <w:name w:val="header"/>
    <w:basedOn w:val="a"/>
    <w:link w:val="a5"/>
    <w:uiPriority w:val="99"/>
    <w:unhideWhenUsed/>
    <w:rsid w:val="00A342D1"/>
    <w:pPr>
      <w:tabs>
        <w:tab w:val="center" w:pos="4677"/>
        <w:tab w:val="right" w:pos="9355"/>
      </w:tabs>
    </w:pPr>
  </w:style>
  <w:style w:type="character" w:customStyle="1" w:styleId="a5">
    <w:name w:val="Верхний колонтитул Знак"/>
    <w:basedOn w:val="a0"/>
    <w:link w:val="a4"/>
    <w:uiPriority w:val="99"/>
    <w:rsid w:val="00A342D1"/>
    <w:rPr>
      <w:rFonts w:eastAsiaTheme="minorEastAsia"/>
      <w:sz w:val="24"/>
      <w:szCs w:val="24"/>
    </w:rPr>
  </w:style>
  <w:style w:type="paragraph" w:styleId="a6">
    <w:name w:val="footer"/>
    <w:basedOn w:val="a"/>
    <w:link w:val="a7"/>
    <w:uiPriority w:val="99"/>
    <w:unhideWhenUsed/>
    <w:rsid w:val="00A342D1"/>
    <w:pPr>
      <w:tabs>
        <w:tab w:val="center" w:pos="4677"/>
        <w:tab w:val="right" w:pos="9355"/>
      </w:tabs>
    </w:pPr>
  </w:style>
  <w:style w:type="character" w:customStyle="1" w:styleId="a7">
    <w:name w:val="Нижний колонтитул Знак"/>
    <w:basedOn w:val="a0"/>
    <w:link w:val="a6"/>
    <w:uiPriority w:val="99"/>
    <w:rsid w:val="00A342D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41</Pages>
  <Words>17828</Words>
  <Characters>101621</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119211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63</cp:revision>
  <dcterms:created xsi:type="dcterms:W3CDTF">2018-03-13T11:34:00Z</dcterms:created>
  <dcterms:modified xsi:type="dcterms:W3CDTF">2018-05-07T11:43:00Z</dcterms:modified>
</cp:coreProperties>
</file>